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DFA42" w14:textId="77777777" w:rsidR="00C345CC" w:rsidRPr="00813965" w:rsidRDefault="00C345CC" w:rsidP="00C345CC">
      <w:pPr>
        <w:pStyle w:val="a7"/>
        <w:spacing w:before="0" w:beforeAutospacing="0" w:after="0" w:afterAutospacing="0" w:line="300" w:lineRule="auto"/>
        <w:jc w:val="center"/>
        <w:rPr>
          <w:rFonts w:ascii="Times New Roman" w:eastAsiaTheme="minorEastAsia" w:hAnsi="Times New Roman" w:cs="Times New Roman"/>
          <w:b/>
          <w:kern w:val="2"/>
          <w:sz w:val="28"/>
          <w:szCs w:val="21"/>
        </w:rPr>
      </w:pPr>
      <w:bookmarkStart w:id="0" w:name="_GoBack"/>
      <w:r w:rsidRPr="00813965">
        <w:rPr>
          <w:rFonts w:ascii="Times New Roman" w:eastAsiaTheme="minorEastAsia" w:hAnsi="Times New Roman" w:cs="Times New Roman"/>
          <w:b/>
          <w:kern w:val="2"/>
          <w:sz w:val="28"/>
          <w:szCs w:val="21"/>
        </w:rPr>
        <w:t>Mechanics</w:t>
      </w:r>
    </w:p>
    <w:p w14:paraId="29F67C09" w14:textId="77777777" w:rsidR="005550D7" w:rsidRPr="00813965" w:rsidRDefault="005550D7" w:rsidP="0031464C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b/>
          <w:szCs w:val="21"/>
        </w:rPr>
      </w:pPr>
      <w:r w:rsidRPr="00813965">
        <w:rPr>
          <w:rFonts w:ascii="Times New Roman" w:eastAsiaTheme="minorEastAsia" w:hAnsi="Times New Roman" w:cs="Times New Roman"/>
          <w:b/>
          <w:szCs w:val="21"/>
        </w:rPr>
        <w:t>1</w:t>
      </w:r>
      <w:r w:rsidR="00C345CC" w:rsidRPr="00813965">
        <w:t xml:space="preserve"> </w:t>
      </w:r>
      <w:r w:rsidR="00C345CC" w:rsidRPr="00813965">
        <w:rPr>
          <w:rFonts w:ascii="Times New Roman" w:eastAsiaTheme="minorEastAsia" w:hAnsi="Times New Roman" w:cs="Times New Roman"/>
          <w:b/>
          <w:szCs w:val="21"/>
        </w:rPr>
        <w:t xml:space="preserve">Course </w:t>
      </w:r>
      <w:r w:rsidR="00C345CC" w:rsidRPr="00813965">
        <w:rPr>
          <w:rFonts w:ascii="Times New Roman" w:eastAsiaTheme="minorEastAsia" w:hAnsi="Times New Roman" w:cs="Times New Roman" w:hint="eastAsia"/>
          <w:b/>
          <w:szCs w:val="21"/>
        </w:rPr>
        <w:t>D</w:t>
      </w:r>
      <w:r w:rsidR="00C345CC" w:rsidRPr="00813965">
        <w:rPr>
          <w:rFonts w:ascii="Times New Roman" w:eastAsiaTheme="minorEastAsia" w:hAnsi="Times New Roman" w:cs="Times New Roman"/>
          <w:b/>
          <w:szCs w:val="21"/>
        </w:rPr>
        <w:t>escription</w:t>
      </w:r>
    </w:p>
    <w:p w14:paraId="700138BD" w14:textId="77777777" w:rsidR="00C345CC" w:rsidRPr="00813965" w:rsidRDefault="00C345CC" w:rsidP="00C345C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Code</w:t>
      </w:r>
      <w:r w:rsidR="00E92789"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="00E92789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D85718" w:rsidRPr="00813965">
        <w:rPr>
          <w:rFonts w:ascii="Times New Roman" w:eastAsiaTheme="minorEastAsia" w:hAnsi="Times New Roman" w:cs="Times New Roman"/>
          <w:sz w:val="22"/>
          <w:szCs w:val="21"/>
        </w:rPr>
        <w:t>321001</w:t>
      </w:r>
    </w:p>
    <w:p w14:paraId="79EA91D5" w14:textId="77777777" w:rsidR="00B44A93" w:rsidRPr="00813965" w:rsidRDefault="00C345CC" w:rsidP="00B44A93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Title</w:t>
      </w:r>
      <w:r w:rsidR="00E92789"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="00E92789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AD7365" w:rsidRPr="00813965">
        <w:rPr>
          <w:rFonts w:ascii="Times New Roman" w:eastAsiaTheme="minorEastAsia" w:hAnsi="Times New Roman" w:cs="Times New Roman"/>
          <w:sz w:val="22"/>
          <w:szCs w:val="21"/>
        </w:rPr>
        <w:t>Mechanics</w:t>
      </w:r>
    </w:p>
    <w:p w14:paraId="36E99D3A" w14:textId="34FB878A" w:rsidR="00B44A93" w:rsidRPr="00813965" w:rsidRDefault="00B44A93" w:rsidP="00B44A93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Course </w:t>
      </w: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ype</w:t>
      </w: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941583" w:rsidRPr="00813965">
        <w:rPr>
          <w:rFonts w:ascii="Times New Roman" w:eastAsiaTheme="minorEastAsia" w:hAnsi="Times New Roman" w:cs="Times New Roman"/>
          <w:sz w:val="22"/>
          <w:szCs w:val="21"/>
        </w:rPr>
        <w:t>compulsory</w:t>
      </w:r>
      <w:r w:rsidR="00F4489D" w:rsidRPr="00813965">
        <w:rPr>
          <w:rFonts w:ascii="Times New Roman" w:eastAsiaTheme="minorEastAsia" w:hAnsi="Times New Roman" w:cs="Times New Roman"/>
          <w:sz w:val="22"/>
          <w:szCs w:val="21"/>
        </w:rPr>
        <w:t xml:space="preserve"> course</w:t>
      </w:r>
    </w:p>
    <w:p w14:paraId="3B4195DC" w14:textId="77777777" w:rsidR="005550D7" w:rsidRPr="00813965" w:rsidRDefault="00983385" w:rsidP="0031464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otal </w:t>
      </w:r>
      <w:r w:rsidR="00E92789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class 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hour</w:t>
      </w:r>
      <w:r w:rsidR="00E92789" w:rsidRPr="00813965">
        <w:rPr>
          <w:rFonts w:ascii="Times New Roman" w:eastAsiaTheme="minorEastAsia" w:hAnsi="Times New Roman" w:cs="Times New Roman"/>
          <w:b/>
          <w:sz w:val="22"/>
          <w:szCs w:val="21"/>
        </w:rPr>
        <w:t>s</w:t>
      </w:r>
      <w:r w:rsidR="00E92789"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="00E92789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AD7365" w:rsidRPr="00813965">
        <w:rPr>
          <w:rFonts w:ascii="Times New Roman" w:eastAsiaTheme="minorEastAsia" w:hAnsi="Times New Roman" w:cs="Times New Roman"/>
          <w:sz w:val="22"/>
          <w:szCs w:val="21"/>
        </w:rPr>
        <w:t>68</w:t>
      </w:r>
    </w:p>
    <w:p w14:paraId="5E1EDFF4" w14:textId="77777777" w:rsidR="005550D7" w:rsidRPr="00813965" w:rsidRDefault="00983385" w:rsidP="0031464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C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redit</w:t>
      </w:r>
      <w:r w:rsidR="001A3CF2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: </w:t>
      </w:r>
      <w:r w:rsidR="00AD7365" w:rsidRPr="00813965">
        <w:rPr>
          <w:rFonts w:ascii="Times New Roman" w:eastAsiaTheme="minorEastAsia" w:hAnsi="Times New Roman" w:cs="Times New Roman"/>
          <w:sz w:val="22"/>
          <w:szCs w:val="21"/>
        </w:rPr>
        <w:t>4</w:t>
      </w:r>
    </w:p>
    <w:p w14:paraId="618274F9" w14:textId="77777777" w:rsidR="005550D7" w:rsidRPr="00813965" w:rsidRDefault="00155B34" w:rsidP="0031464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Duration</w:t>
      </w:r>
      <w:r w:rsidR="001A3CF2"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="001A3CF2"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D85718" w:rsidRPr="00813965">
        <w:rPr>
          <w:rFonts w:ascii="Times New Roman" w:eastAsiaTheme="minorEastAsia" w:hAnsi="Times New Roman" w:cs="Times New Roman"/>
          <w:sz w:val="22"/>
          <w:szCs w:val="21"/>
        </w:rPr>
        <w:t>2</w:t>
      </w:r>
      <w:r w:rsidRPr="00813965">
        <w:rPr>
          <w:rFonts w:ascii="Times New Roman" w:eastAsiaTheme="minorEastAsia" w:hAnsi="Times New Roman" w:cs="Times New Roman"/>
          <w:sz w:val="22"/>
          <w:szCs w:val="21"/>
        </w:rPr>
        <w:t xml:space="preserve"> </w:t>
      </w:r>
      <w:r w:rsidRPr="00813965">
        <w:rPr>
          <w:rFonts w:ascii="Times New Roman" w:eastAsiaTheme="minorEastAsia" w:hAnsi="Times New Roman" w:cs="Times New Roman" w:hint="eastAsia"/>
          <w:sz w:val="22"/>
          <w:szCs w:val="21"/>
        </w:rPr>
        <w:t>semesters</w:t>
      </w:r>
    </w:p>
    <w:p w14:paraId="64CE4C6C" w14:textId="122F732F" w:rsidR="005550D7" w:rsidRPr="00813965" w:rsidRDefault="001A3CF2" w:rsidP="001A3CF2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R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estricted to:</w:t>
      </w:r>
      <w:r w:rsidRPr="00813965">
        <w:rPr>
          <w:rFonts w:ascii="Times New Roman" w:eastAsiaTheme="minorEastAsia" w:hAnsi="Times New Roman" w:cs="Times New Roman"/>
          <w:sz w:val="22"/>
          <w:szCs w:val="21"/>
        </w:rPr>
        <w:t xml:space="preserve"> undergraduates majoring in </w:t>
      </w:r>
      <w:r w:rsidR="00466896" w:rsidRPr="00813965">
        <w:rPr>
          <w:rFonts w:ascii="Times New Roman" w:eastAsiaTheme="minorEastAsia" w:hAnsi="Times New Roman" w:cs="Times New Roman"/>
          <w:sz w:val="22"/>
          <w:szCs w:val="21"/>
        </w:rPr>
        <w:t>P</w:t>
      </w:r>
      <w:r w:rsidRPr="00813965">
        <w:rPr>
          <w:rFonts w:ascii="Times New Roman" w:eastAsiaTheme="minorEastAsia" w:hAnsi="Times New Roman" w:cs="Times New Roman"/>
          <w:sz w:val="22"/>
          <w:szCs w:val="21"/>
        </w:rPr>
        <w:t>hysics</w:t>
      </w:r>
    </w:p>
    <w:p w14:paraId="5956AE83" w14:textId="77777777" w:rsidR="005550D7" w:rsidRPr="00813965" w:rsidRDefault="00983385" w:rsidP="0031464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I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ntroduction to the course:</w:t>
      </w:r>
    </w:p>
    <w:p w14:paraId="6D71CB47" w14:textId="78530ED5" w:rsidR="00983385" w:rsidRPr="00813965" w:rsidRDefault="00983385" w:rsidP="00466896">
      <w:pPr>
        <w:widowControl/>
        <w:spacing w:line="300" w:lineRule="auto"/>
        <w:ind w:leftChars="336" w:left="706"/>
        <w:rPr>
          <w:rFonts w:ascii="Times New Roman" w:hAnsi="Times New Roman" w:cs="Times New Roman"/>
          <w:kern w:val="0"/>
          <w:szCs w:val="21"/>
        </w:rPr>
      </w:pPr>
      <w:r w:rsidRPr="00813965">
        <w:rPr>
          <w:rFonts w:ascii="Times New Roman" w:hAnsi="Times New Roman" w:cs="Times New Roman"/>
          <w:kern w:val="0"/>
          <w:szCs w:val="21"/>
        </w:rPr>
        <w:t>Mechanics is a basic course for studying the laws of mechanical mo</w:t>
      </w:r>
      <w:r w:rsidR="00466896" w:rsidRPr="00813965">
        <w:rPr>
          <w:rFonts w:ascii="Times New Roman" w:hAnsi="Times New Roman" w:cs="Times New Roman" w:hint="eastAsia"/>
          <w:kern w:val="0"/>
          <w:szCs w:val="21"/>
        </w:rPr>
        <w:t>vement</w:t>
      </w:r>
      <w:r w:rsidRPr="00813965">
        <w:rPr>
          <w:rFonts w:ascii="Times New Roman" w:hAnsi="Times New Roman" w:cs="Times New Roman"/>
          <w:kern w:val="0"/>
          <w:szCs w:val="21"/>
        </w:rPr>
        <w:t xml:space="preserve">. It is widely applied in the field of science and technology, such as precision instrument, large-scale engineering, rocket launching and artificial satellite. Mechanics is the foundation </w:t>
      </w:r>
      <w:r w:rsidR="00466896" w:rsidRPr="00813965">
        <w:rPr>
          <w:rFonts w:ascii="Times New Roman" w:hAnsi="Times New Roman" w:cs="Times New Roman"/>
          <w:kern w:val="0"/>
          <w:szCs w:val="21"/>
        </w:rPr>
        <w:t>for</w:t>
      </w:r>
      <w:r w:rsidRPr="00813965">
        <w:rPr>
          <w:rFonts w:ascii="Times New Roman" w:hAnsi="Times New Roman" w:cs="Times New Roman"/>
          <w:kern w:val="0"/>
          <w:szCs w:val="21"/>
        </w:rPr>
        <w:t xml:space="preserve"> all branches of </w:t>
      </w:r>
      <w:r w:rsidR="00466896" w:rsidRPr="00813965">
        <w:rPr>
          <w:rFonts w:ascii="Times New Roman" w:hAnsi="Times New Roman" w:cs="Times New Roman"/>
          <w:kern w:val="0"/>
          <w:szCs w:val="21"/>
        </w:rPr>
        <w:t>P</w:t>
      </w:r>
      <w:r w:rsidRPr="00813965">
        <w:rPr>
          <w:rFonts w:ascii="Times New Roman" w:hAnsi="Times New Roman" w:cs="Times New Roman"/>
          <w:kern w:val="0"/>
          <w:szCs w:val="21"/>
        </w:rPr>
        <w:t xml:space="preserve">hysics, and it is the first basic course for </w:t>
      </w:r>
      <w:r w:rsidR="00466896" w:rsidRPr="00813965">
        <w:rPr>
          <w:rFonts w:ascii="Times New Roman" w:hAnsi="Times New Roman" w:cs="Times New Roman"/>
          <w:kern w:val="0"/>
          <w:szCs w:val="21"/>
        </w:rPr>
        <w:t>P</w:t>
      </w:r>
      <w:r w:rsidRPr="00813965">
        <w:rPr>
          <w:rFonts w:ascii="Times New Roman" w:hAnsi="Times New Roman" w:cs="Times New Roman"/>
          <w:kern w:val="0"/>
          <w:szCs w:val="21"/>
        </w:rPr>
        <w:t>hysics undergraduates</w:t>
      </w:r>
      <w:r w:rsidR="00A23C3C" w:rsidRPr="00813965">
        <w:rPr>
          <w:rFonts w:ascii="Times New Roman" w:hAnsi="Times New Roman" w:cs="Times New Roman"/>
          <w:kern w:val="0"/>
          <w:szCs w:val="21"/>
        </w:rPr>
        <w:t xml:space="preserve"> </w:t>
      </w:r>
      <w:r w:rsidR="00A23C3C" w:rsidRPr="00813965">
        <w:rPr>
          <w:rFonts w:ascii="Times New Roman" w:hAnsi="Times New Roman" w:cs="Times New Roman" w:hint="eastAsia"/>
          <w:kern w:val="0"/>
          <w:szCs w:val="21"/>
        </w:rPr>
        <w:t>after</w:t>
      </w:r>
      <w:r w:rsidR="00A23C3C" w:rsidRPr="00813965">
        <w:rPr>
          <w:rFonts w:ascii="Times New Roman" w:hAnsi="Times New Roman" w:cs="Times New Roman"/>
          <w:kern w:val="0"/>
          <w:szCs w:val="21"/>
        </w:rPr>
        <w:t xml:space="preserve"> </w:t>
      </w:r>
      <w:r w:rsidR="00A23C3C" w:rsidRPr="00813965">
        <w:rPr>
          <w:rFonts w:ascii="Times New Roman" w:hAnsi="Times New Roman" w:cs="Times New Roman" w:hint="eastAsia"/>
          <w:kern w:val="0"/>
          <w:szCs w:val="21"/>
        </w:rPr>
        <w:t>admission</w:t>
      </w:r>
      <w:r w:rsidRPr="00813965">
        <w:rPr>
          <w:rFonts w:ascii="Times New Roman" w:hAnsi="Times New Roman" w:cs="Times New Roman"/>
          <w:kern w:val="0"/>
          <w:szCs w:val="21"/>
        </w:rPr>
        <w:t xml:space="preserve">. 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To study </w:t>
      </w:r>
      <w:r w:rsidR="00466896" w:rsidRPr="00813965">
        <w:rPr>
          <w:rFonts w:ascii="Times New Roman" w:hAnsi="Times New Roman" w:cs="Times New Roman"/>
          <w:kern w:val="0"/>
          <w:szCs w:val="21"/>
        </w:rPr>
        <w:t>P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hysics, it is important to learn </w:t>
      </w:r>
      <w:r w:rsidR="00466896" w:rsidRPr="00813965">
        <w:rPr>
          <w:rFonts w:ascii="Times New Roman" w:hAnsi="Times New Roman" w:cs="Times New Roman"/>
          <w:kern w:val="0"/>
          <w:szCs w:val="21"/>
        </w:rPr>
        <w:t>M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echanics well in the beginning. </w:t>
      </w:r>
      <w:r w:rsidRPr="00813965">
        <w:rPr>
          <w:rFonts w:ascii="Times New Roman" w:hAnsi="Times New Roman" w:cs="Times New Roman"/>
          <w:kern w:val="0"/>
          <w:szCs w:val="21"/>
        </w:rPr>
        <w:t xml:space="preserve">This course consists 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of three parts: </w:t>
      </w:r>
      <w:r w:rsidR="00466896" w:rsidRPr="00813965">
        <w:rPr>
          <w:rFonts w:ascii="Times New Roman" w:hAnsi="Times New Roman" w:cs="Times New Roman"/>
          <w:kern w:val="0"/>
          <w:szCs w:val="21"/>
        </w:rPr>
        <w:t>M</w:t>
      </w:r>
      <w:r w:rsidR="00E21535" w:rsidRPr="00813965">
        <w:rPr>
          <w:rFonts w:ascii="Times New Roman" w:hAnsi="Times New Roman" w:cs="Times New Roman"/>
          <w:kern w:val="0"/>
          <w:szCs w:val="21"/>
        </w:rPr>
        <w:t>echanics theories</w:t>
      </w:r>
      <w:r w:rsidRPr="00813965">
        <w:rPr>
          <w:rFonts w:ascii="Times New Roman" w:hAnsi="Times New Roman" w:cs="Times New Roman"/>
          <w:kern w:val="0"/>
          <w:szCs w:val="21"/>
        </w:rPr>
        <w:t xml:space="preserve">, solving typical </w:t>
      </w:r>
      <w:r w:rsidR="00BA6F85" w:rsidRPr="00813965">
        <w:rPr>
          <w:rFonts w:ascii="Times New Roman" w:hAnsi="Times New Roman" w:cs="Times New Roman"/>
          <w:kern w:val="0"/>
          <w:szCs w:val="21"/>
        </w:rPr>
        <w:t>M</w:t>
      </w:r>
      <w:r w:rsidRPr="00813965">
        <w:rPr>
          <w:rFonts w:ascii="Times New Roman" w:hAnsi="Times New Roman" w:cs="Times New Roman"/>
          <w:kern w:val="0"/>
          <w:szCs w:val="21"/>
        </w:rPr>
        <w:t>echanics problems and spa</w:t>
      </w:r>
      <w:r w:rsidR="00BA6F85" w:rsidRPr="00813965">
        <w:rPr>
          <w:rFonts w:ascii="Times New Roman" w:hAnsi="Times New Roman" w:cs="Times New Roman"/>
          <w:kern w:val="0"/>
          <w:szCs w:val="21"/>
        </w:rPr>
        <w:t>tial</w:t>
      </w:r>
      <w:r w:rsidRPr="00813965">
        <w:rPr>
          <w:rFonts w:ascii="Times New Roman" w:hAnsi="Times New Roman" w:cs="Times New Roman"/>
          <w:kern w:val="0"/>
          <w:szCs w:val="21"/>
        </w:rPr>
        <w:t>-te</w:t>
      </w:r>
      <w:r w:rsidR="00BA6F85" w:rsidRPr="00813965">
        <w:rPr>
          <w:rFonts w:ascii="Times New Roman" w:hAnsi="Times New Roman" w:cs="Times New Roman"/>
          <w:kern w:val="0"/>
          <w:szCs w:val="21"/>
        </w:rPr>
        <w:t>mporal</w:t>
      </w:r>
      <w:r w:rsidRPr="00813965">
        <w:rPr>
          <w:rFonts w:ascii="Times New Roman" w:hAnsi="Times New Roman" w:cs="Times New Roman"/>
          <w:kern w:val="0"/>
          <w:szCs w:val="21"/>
        </w:rPr>
        <w:t xml:space="preserve"> structure. The </w:t>
      </w:r>
      <w:r w:rsidR="00466896" w:rsidRPr="00813965">
        <w:rPr>
          <w:rFonts w:ascii="Times New Roman" w:hAnsi="Times New Roman" w:cs="Times New Roman"/>
          <w:kern w:val="0"/>
          <w:szCs w:val="21"/>
        </w:rPr>
        <w:t>M</w:t>
      </w:r>
      <w:r w:rsidRPr="00813965">
        <w:rPr>
          <w:rFonts w:ascii="Times New Roman" w:hAnsi="Times New Roman" w:cs="Times New Roman"/>
          <w:kern w:val="0"/>
          <w:szCs w:val="21"/>
        </w:rPr>
        <w:t>echanics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 theories include the classification of basic knowledge f</w:t>
      </w:r>
      <w:r w:rsidRPr="00813965">
        <w:rPr>
          <w:rFonts w:ascii="Times New Roman" w:hAnsi="Times New Roman" w:cs="Times New Roman"/>
          <w:kern w:val="0"/>
          <w:szCs w:val="21"/>
        </w:rPr>
        <w:t>ield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s of </w:t>
      </w:r>
      <w:r w:rsidR="00BA6F85" w:rsidRPr="00813965">
        <w:rPr>
          <w:rFonts w:ascii="Times New Roman" w:hAnsi="Times New Roman" w:cs="Times New Roman"/>
          <w:kern w:val="0"/>
          <w:szCs w:val="21"/>
        </w:rPr>
        <w:t>P</w:t>
      </w:r>
      <w:r w:rsidR="00E21535" w:rsidRPr="00813965">
        <w:rPr>
          <w:rFonts w:ascii="Times New Roman" w:hAnsi="Times New Roman" w:cs="Times New Roman"/>
          <w:kern w:val="0"/>
          <w:szCs w:val="21"/>
        </w:rPr>
        <w:t>hysics</w:t>
      </w:r>
      <w:r w:rsidRPr="00813965">
        <w:rPr>
          <w:rFonts w:ascii="Times New Roman" w:hAnsi="Times New Roman" w:cs="Times New Roman"/>
          <w:kern w:val="0"/>
          <w:szCs w:val="21"/>
        </w:rPr>
        <w:t xml:space="preserve"> and curriculum system, the brief history of </w:t>
      </w:r>
      <w:r w:rsidR="00BA6F85" w:rsidRPr="00813965">
        <w:rPr>
          <w:rFonts w:ascii="Times New Roman" w:hAnsi="Times New Roman" w:cs="Times New Roman"/>
          <w:kern w:val="0"/>
          <w:szCs w:val="21"/>
        </w:rPr>
        <w:t>P</w:t>
      </w:r>
      <w:r w:rsidRPr="00813965">
        <w:rPr>
          <w:rFonts w:ascii="Times New Roman" w:hAnsi="Times New Roman" w:cs="Times New Roman"/>
          <w:kern w:val="0"/>
          <w:szCs w:val="21"/>
        </w:rPr>
        <w:t xml:space="preserve">hysics development, the basic motion law and derived law of </w:t>
      </w:r>
      <w:r w:rsidR="00E21535" w:rsidRPr="00813965">
        <w:rPr>
          <w:rFonts w:ascii="Times New Roman" w:hAnsi="Times New Roman" w:cs="Times New Roman"/>
          <w:kern w:val="0"/>
          <w:szCs w:val="21"/>
        </w:rPr>
        <w:t>point mass</w:t>
      </w:r>
      <w:r w:rsidRPr="00813965">
        <w:rPr>
          <w:rFonts w:ascii="Times New Roman" w:hAnsi="Times New Roman" w:cs="Times New Roman"/>
          <w:kern w:val="0"/>
          <w:szCs w:val="21"/>
        </w:rPr>
        <w:t xml:space="preserve">. Typical problems include 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the </w:t>
      </w:r>
      <w:r w:rsidRPr="00813965">
        <w:rPr>
          <w:rFonts w:ascii="Times New Roman" w:hAnsi="Times New Roman" w:cs="Times New Roman"/>
          <w:kern w:val="0"/>
          <w:szCs w:val="21"/>
        </w:rPr>
        <w:t xml:space="preserve">rigid body, </w:t>
      </w:r>
      <w:r w:rsidR="00E21535" w:rsidRPr="00813965">
        <w:rPr>
          <w:rFonts w:ascii="Times New Roman" w:hAnsi="Times New Roman" w:cs="Times New Roman"/>
          <w:kern w:val="0"/>
          <w:szCs w:val="21"/>
        </w:rPr>
        <w:t>the fluid, vibration and</w:t>
      </w:r>
      <w:r w:rsidRPr="00813965">
        <w:rPr>
          <w:rFonts w:ascii="Times New Roman" w:hAnsi="Times New Roman" w:cs="Times New Roman"/>
          <w:kern w:val="0"/>
          <w:szCs w:val="21"/>
        </w:rPr>
        <w:t xml:space="preserve"> wave motion</w:t>
      </w:r>
      <w:r w:rsidR="00E21535" w:rsidRPr="00813965">
        <w:rPr>
          <w:rFonts w:ascii="Times New Roman" w:hAnsi="Times New Roman" w:cs="Times New Roman"/>
          <w:kern w:val="0"/>
          <w:szCs w:val="21"/>
        </w:rPr>
        <w:t>. The spa</w:t>
      </w:r>
      <w:r w:rsidR="00BA6F85" w:rsidRPr="00813965">
        <w:rPr>
          <w:rFonts w:ascii="Times New Roman" w:hAnsi="Times New Roman" w:cs="Times New Roman"/>
          <w:kern w:val="0"/>
          <w:szCs w:val="21"/>
        </w:rPr>
        <w:t>tial</w:t>
      </w:r>
      <w:r w:rsidR="00E21535" w:rsidRPr="00813965">
        <w:rPr>
          <w:rFonts w:ascii="Times New Roman" w:hAnsi="Times New Roman" w:cs="Times New Roman"/>
          <w:kern w:val="0"/>
          <w:szCs w:val="21"/>
        </w:rPr>
        <w:t>-te</w:t>
      </w:r>
      <w:r w:rsidR="00BA6F85" w:rsidRPr="00813965">
        <w:rPr>
          <w:rFonts w:ascii="Times New Roman" w:hAnsi="Times New Roman" w:cs="Times New Roman"/>
          <w:kern w:val="0"/>
          <w:szCs w:val="21"/>
        </w:rPr>
        <w:t>mporal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 s</w:t>
      </w:r>
      <w:r w:rsidRPr="00813965">
        <w:rPr>
          <w:rFonts w:ascii="Times New Roman" w:hAnsi="Times New Roman" w:cs="Times New Roman"/>
          <w:kern w:val="0"/>
          <w:szCs w:val="21"/>
        </w:rPr>
        <w:t xml:space="preserve">tructure </w:t>
      </w:r>
      <w:r w:rsidR="00E21535" w:rsidRPr="00813965">
        <w:rPr>
          <w:rFonts w:ascii="Times New Roman" w:hAnsi="Times New Roman" w:cs="Times New Roman"/>
          <w:kern w:val="0"/>
          <w:szCs w:val="21"/>
        </w:rPr>
        <w:t xml:space="preserve">contains </w:t>
      </w:r>
      <w:r w:rsidRPr="00813965">
        <w:rPr>
          <w:rFonts w:ascii="Times New Roman" w:hAnsi="Times New Roman" w:cs="Times New Roman"/>
          <w:kern w:val="0"/>
          <w:szCs w:val="21"/>
        </w:rPr>
        <w:t>brief introduction</w:t>
      </w:r>
      <w:r w:rsidR="00E21535" w:rsidRPr="00813965">
        <w:rPr>
          <w:rFonts w:ascii="Times New Roman" w:hAnsi="Times New Roman" w:cs="Times New Roman"/>
          <w:kern w:val="0"/>
          <w:szCs w:val="21"/>
        </w:rPr>
        <w:t>s</w:t>
      </w:r>
      <w:r w:rsidRPr="00813965">
        <w:rPr>
          <w:rFonts w:ascii="Times New Roman" w:hAnsi="Times New Roman" w:cs="Times New Roman"/>
          <w:kern w:val="0"/>
          <w:szCs w:val="21"/>
        </w:rPr>
        <w:t xml:space="preserve"> to </w:t>
      </w:r>
      <w:r w:rsidR="00BA6F85" w:rsidRPr="00813965">
        <w:rPr>
          <w:rFonts w:ascii="Times New Roman" w:hAnsi="Times New Roman" w:cs="Times New Roman"/>
          <w:kern w:val="0"/>
          <w:szCs w:val="21"/>
        </w:rPr>
        <w:t>S</w:t>
      </w:r>
      <w:r w:rsidRPr="00813965">
        <w:rPr>
          <w:rFonts w:ascii="Times New Roman" w:hAnsi="Times New Roman" w:cs="Times New Roman"/>
          <w:kern w:val="0"/>
          <w:szCs w:val="21"/>
        </w:rPr>
        <w:t xml:space="preserve">pecial </w:t>
      </w:r>
      <w:r w:rsidR="00BA6F85" w:rsidRPr="00813965">
        <w:rPr>
          <w:rFonts w:ascii="Times New Roman" w:hAnsi="Times New Roman" w:cs="Times New Roman"/>
          <w:kern w:val="0"/>
          <w:szCs w:val="21"/>
        </w:rPr>
        <w:t>R</w:t>
      </w:r>
      <w:r w:rsidRPr="00813965">
        <w:rPr>
          <w:rFonts w:ascii="Times New Roman" w:hAnsi="Times New Roman" w:cs="Times New Roman"/>
          <w:kern w:val="0"/>
          <w:szCs w:val="21"/>
        </w:rPr>
        <w:t xml:space="preserve">elativity, to </w:t>
      </w:r>
      <w:r w:rsidR="00BA6F85" w:rsidRPr="00813965">
        <w:rPr>
          <w:rFonts w:ascii="Times New Roman" w:hAnsi="Times New Roman" w:cs="Times New Roman"/>
          <w:kern w:val="0"/>
          <w:szCs w:val="21"/>
        </w:rPr>
        <w:t>G</w:t>
      </w:r>
      <w:r w:rsidRPr="00813965">
        <w:rPr>
          <w:rFonts w:ascii="Times New Roman" w:hAnsi="Times New Roman" w:cs="Times New Roman"/>
          <w:kern w:val="0"/>
          <w:szCs w:val="21"/>
        </w:rPr>
        <w:t xml:space="preserve">eneral </w:t>
      </w:r>
      <w:r w:rsidR="00BA6F85" w:rsidRPr="00813965">
        <w:rPr>
          <w:rFonts w:ascii="Times New Roman" w:hAnsi="Times New Roman" w:cs="Times New Roman"/>
          <w:kern w:val="0"/>
          <w:szCs w:val="21"/>
        </w:rPr>
        <w:t>R</w:t>
      </w:r>
      <w:r w:rsidRPr="00813965">
        <w:rPr>
          <w:rFonts w:ascii="Times New Roman" w:hAnsi="Times New Roman" w:cs="Times New Roman"/>
          <w:kern w:val="0"/>
          <w:szCs w:val="21"/>
        </w:rPr>
        <w:t xml:space="preserve">elativity and to </w:t>
      </w:r>
      <w:r w:rsidR="00BA6F85" w:rsidRPr="00813965">
        <w:rPr>
          <w:rFonts w:ascii="Times New Roman" w:hAnsi="Times New Roman" w:cs="Times New Roman"/>
          <w:kern w:val="0"/>
          <w:szCs w:val="21"/>
        </w:rPr>
        <w:t>C</w:t>
      </w:r>
      <w:r w:rsidRPr="00813965">
        <w:rPr>
          <w:rFonts w:ascii="Times New Roman" w:hAnsi="Times New Roman" w:cs="Times New Roman"/>
          <w:kern w:val="0"/>
          <w:szCs w:val="21"/>
        </w:rPr>
        <w:t xml:space="preserve">osmology and </w:t>
      </w:r>
      <w:r w:rsidR="00BA6F85" w:rsidRPr="00813965">
        <w:rPr>
          <w:rFonts w:ascii="Times New Roman" w:hAnsi="Times New Roman" w:cs="Times New Roman"/>
          <w:kern w:val="0"/>
          <w:szCs w:val="21"/>
        </w:rPr>
        <w:t>A</w:t>
      </w:r>
      <w:r w:rsidRPr="00813965">
        <w:rPr>
          <w:rFonts w:ascii="Times New Roman" w:hAnsi="Times New Roman" w:cs="Times New Roman"/>
          <w:kern w:val="0"/>
          <w:szCs w:val="21"/>
        </w:rPr>
        <w:t>strophysics.</w:t>
      </w:r>
    </w:p>
    <w:p w14:paraId="41904E04" w14:textId="77777777" w:rsidR="00BB5AB6" w:rsidRPr="00813965" w:rsidRDefault="00E21535" w:rsidP="0031464C">
      <w:pPr>
        <w:pStyle w:val="a7"/>
        <w:spacing w:before="0" w:beforeAutospacing="0" w:after="0" w:afterAutospacing="0" w:line="300" w:lineRule="auto"/>
        <w:ind w:leftChars="134" w:left="281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O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bjectives:</w:t>
      </w:r>
    </w:p>
    <w:p w14:paraId="580DC698" w14:textId="3E170590" w:rsidR="00E92789" w:rsidRPr="00813965" w:rsidRDefault="00E21535" w:rsidP="00BA6F85">
      <w:pPr>
        <w:pStyle w:val="a7"/>
        <w:spacing w:before="0" w:beforeAutospacing="0" w:after="0" w:afterAutospacing="0" w:line="300" w:lineRule="auto"/>
        <w:ind w:leftChars="337" w:left="708"/>
        <w:jc w:val="both"/>
        <w:rPr>
          <w:rFonts w:ascii="Times New Roman" w:eastAsiaTheme="minorEastAsia" w:hAnsi="Times New Roman" w:cs="Times New Roman"/>
          <w:sz w:val="21"/>
          <w:szCs w:val="21"/>
        </w:rPr>
      </w:pPr>
      <w:r w:rsidRPr="00813965">
        <w:rPr>
          <w:rFonts w:ascii="Times New Roman" w:eastAsiaTheme="minorEastAsia" w:hAnsi="Times New Roman" w:cs="Times New Roman"/>
          <w:sz w:val="21"/>
          <w:szCs w:val="21"/>
        </w:rPr>
        <w:t>Mechanics is a basic course for studying the laws of mechanical mo</w:t>
      </w:r>
      <w:r w:rsidR="00BA6F85" w:rsidRPr="00813965">
        <w:rPr>
          <w:rFonts w:ascii="Times New Roman" w:eastAsiaTheme="minorEastAsia" w:hAnsi="Times New Roman" w:cs="Times New Roman"/>
          <w:sz w:val="21"/>
          <w:szCs w:val="21"/>
        </w:rPr>
        <w:t>vement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>. Through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this course, students 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can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acquire knowledge, 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and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more importantly, master the 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subject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system and the methods of solving problems</w:t>
      </w:r>
      <w:r w:rsidR="009C5CEB" w:rsidRPr="00813965">
        <w:rPr>
          <w:rFonts w:ascii="Times New Roman" w:eastAsiaTheme="minorEastAsia" w:hAnsi="Times New Roman" w:cs="Times New Roman" w:hint="eastAsia"/>
          <w:sz w:val="21"/>
          <w:szCs w:val="21"/>
        </w:rPr>
        <w:t>.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This course will help students to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develop logical thinking and </w:t>
      </w:r>
      <w:r w:rsidR="009C5CEB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to cultivate 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>the ability of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accept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>ing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new 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idea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s, 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laying a solid foundation for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subsequent course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>s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. The basic teaching requirement of this course is to clarify the logical structure and knowledge 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system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of 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M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echanics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. Through resources such as the application cases, 55 AR demos, 60 animation demos, 51 video recordings, and the </w:t>
      </w:r>
      <w:r w:rsidR="00B44A93" w:rsidRPr="00813965">
        <w:rPr>
          <w:rFonts w:ascii="Times New Roman" w:eastAsiaTheme="minorEastAsia" w:hAnsi="Times New Roman" w:cs="Times New Roman" w:hint="eastAsia"/>
          <w:sz w:val="21"/>
          <w:szCs w:val="21"/>
        </w:rPr>
        <w:t xml:space="preserve">audio 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>recordings of biographies of 25 scientific giants in the field of mechanical mo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vement</w:t>
      </w:r>
      <w:r w:rsidR="00A65ECF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, students 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will </w:t>
      </w:r>
      <w:r w:rsidR="00B44A93" w:rsidRPr="00813965">
        <w:rPr>
          <w:rFonts w:ascii="Times New Roman" w:eastAsiaTheme="minorEastAsia" w:hAnsi="Times New Roman" w:cs="Times New Roman" w:hint="eastAsia"/>
          <w:sz w:val="21"/>
          <w:szCs w:val="21"/>
        </w:rPr>
        <w:t>appreciate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the 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beauty of 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M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echanics and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the 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truth of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human civilization, 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as well as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master the general methods of solving mech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anical problems. Furthermore, a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brief history of the development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of 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P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>hysics and some concepts in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modern </w:t>
      </w:r>
      <w:r w:rsidR="00FB1DF3" w:rsidRPr="00813965">
        <w:rPr>
          <w:rFonts w:ascii="Times New Roman" w:eastAsiaTheme="minorEastAsia" w:hAnsi="Times New Roman" w:cs="Times New Roman"/>
          <w:sz w:val="21"/>
          <w:szCs w:val="21"/>
        </w:rPr>
        <w:t>P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hysics 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>are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incorporated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into the relevant chapters to stimulate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students’</w:t>
      </w:r>
      <w:r w:rsidR="00EA435E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 w:rsidRPr="00813965">
        <w:rPr>
          <w:rFonts w:ascii="Times New Roman" w:eastAsiaTheme="minorEastAsia" w:hAnsi="Times New Roman" w:cs="Times New Roman"/>
          <w:sz w:val="21"/>
          <w:szCs w:val="21"/>
        </w:rPr>
        <w:t>thinking and cultivate the</w:t>
      </w:r>
      <w:r w:rsidR="00E92789" w:rsidRPr="00813965">
        <w:rPr>
          <w:rFonts w:ascii="Times New Roman" w:eastAsiaTheme="minorEastAsia" w:hAnsi="Times New Roman" w:cs="Times New Roman"/>
          <w:sz w:val="21"/>
          <w:szCs w:val="21"/>
        </w:rPr>
        <w:t xml:space="preserve">ir ability to accept new </w:t>
      </w:r>
      <w:r w:rsidR="00941583" w:rsidRPr="00813965">
        <w:rPr>
          <w:rFonts w:ascii="Times New Roman" w:eastAsiaTheme="minorEastAsia" w:hAnsi="Times New Roman" w:cs="Times New Roman"/>
          <w:sz w:val="21"/>
          <w:szCs w:val="21"/>
        </w:rPr>
        <w:t>idea</w:t>
      </w:r>
      <w:r w:rsidR="00E92789" w:rsidRPr="00813965">
        <w:rPr>
          <w:rFonts w:ascii="Times New Roman" w:eastAsiaTheme="minorEastAsia" w:hAnsi="Times New Roman" w:cs="Times New Roman"/>
          <w:sz w:val="21"/>
          <w:szCs w:val="21"/>
        </w:rPr>
        <w:t>s.</w:t>
      </w:r>
    </w:p>
    <w:p w14:paraId="23889893" w14:textId="77777777" w:rsidR="00E92789" w:rsidRPr="00813965" w:rsidRDefault="00E92789" w:rsidP="00E92789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13965">
        <w:rPr>
          <w:rFonts w:ascii="Times New Roman" w:hAnsi="Times New Roman" w:cs="Times New Roman"/>
          <w:szCs w:val="21"/>
        </w:rPr>
        <w:br w:type="page"/>
      </w:r>
    </w:p>
    <w:p w14:paraId="4A5213B2" w14:textId="77777777" w:rsidR="001A3CF2" w:rsidRPr="00813965" w:rsidRDefault="001A3CF2" w:rsidP="001A3CF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sz w:val="22"/>
          <w:szCs w:val="21"/>
        </w:rPr>
      </w:pPr>
      <w:r w:rsidRPr="00813965">
        <w:rPr>
          <w:rFonts w:ascii="Times New Roman" w:hAnsi="Times New Roman" w:cs="Times New Roman"/>
          <w:b/>
          <w:sz w:val="22"/>
          <w:szCs w:val="21"/>
        </w:rPr>
        <w:lastRenderedPageBreak/>
        <w:t>Assessment:</w:t>
      </w:r>
      <w:r w:rsidR="005550D7" w:rsidRPr="00813965">
        <w:rPr>
          <w:rFonts w:ascii="Times New Roman" w:hAnsi="Times New Roman" w:cs="Times New Roman"/>
          <w:b/>
          <w:sz w:val="22"/>
          <w:szCs w:val="21"/>
        </w:rPr>
        <w:t>：</w:t>
      </w:r>
    </w:p>
    <w:p w14:paraId="49CA7AC4" w14:textId="58709999" w:rsidR="005550D7" w:rsidRPr="00813965" w:rsidRDefault="001A3CF2" w:rsidP="00941583">
      <w:pPr>
        <w:pStyle w:val="a7"/>
        <w:spacing w:before="0" w:beforeAutospacing="0" w:after="0" w:afterAutospacing="0" w:line="300" w:lineRule="auto"/>
        <w:ind w:leftChars="200" w:left="420"/>
        <w:rPr>
          <w:rFonts w:ascii="Times New Roman" w:eastAsiaTheme="minorEastAsia" w:hAnsi="Times New Roman" w:cs="Times New Roman"/>
          <w:sz w:val="21"/>
          <w:szCs w:val="21"/>
        </w:rPr>
      </w:pPr>
      <w:r w:rsidRPr="00813965">
        <w:rPr>
          <w:rFonts w:ascii="Times New Roman" w:eastAsiaTheme="minorEastAsia" w:hAnsi="Times New Roman" w:cs="Times New Roman"/>
          <w:sz w:val="21"/>
          <w:szCs w:val="21"/>
        </w:rPr>
        <w:t>Assessment will be based on participation, midterm examination (closed-book) and final examination (closed-book).</w:t>
      </w:r>
    </w:p>
    <w:p w14:paraId="77D488A4" w14:textId="38B8F5DE" w:rsidR="00E92789" w:rsidRPr="00813965" w:rsidRDefault="00B44A93" w:rsidP="00E92789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Course </w:t>
      </w: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ype</w:t>
      </w: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: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 </w:t>
      </w:r>
      <w:r w:rsidR="00941583" w:rsidRPr="00813965">
        <w:rPr>
          <w:rFonts w:ascii="Times New Roman" w:eastAsiaTheme="minorEastAsia" w:hAnsi="Times New Roman" w:cs="Times New Roman"/>
          <w:sz w:val="22"/>
          <w:szCs w:val="21"/>
        </w:rPr>
        <w:t>compulsory</w:t>
      </w:r>
      <w:r w:rsidR="00F4489D" w:rsidRPr="00813965">
        <w:rPr>
          <w:rFonts w:ascii="Times New Roman" w:eastAsiaTheme="minorEastAsia" w:hAnsi="Times New Roman" w:cs="Times New Roman"/>
          <w:sz w:val="22"/>
          <w:szCs w:val="21"/>
        </w:rPr>
        <w:t xml:space="preserve"> course</w:t>
      </w:r>
    </w:p>
    <w:p w14:paraId="2F8AFACF" w14:textId="77777777" w:rsidR="005550D7" w:rsidRPr="00813965" w:rsidRDefault="00E92789" w:rsidP="00E92789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b/>
          <w:sz w:val="22"/>
          <w:szCs w:val="21"/>
        </w:rPr>
      </w:pP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T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 xml:space="preserve">extbook and </w:t>
      </w:r>
      <w:r w:rsidRPr="00813965">
        <w:rPr>
          <w:rFonts w:ascii="Times New Roman" w:eastAsiaTheme="minorEastAsia" w:hAnsi="Times New Roman" w:cs="Times New Roman" w:hint="eastAsia"/>
          <w:b/>
          <w:sz w:val="22"/>
          <w:szCs w:val="21"/>
        </w:rPr>
        <w:t>refe</w:t>
      </w:r>
      <w:r w:rsidRPr="00813965">
        <w:rPr>
          <w:rFonts w:ascii="Times New Roman" w:eastAsiaTheme="minorEastAsia" w:hAnsi="Times New Roman" w:cs="Times New Roman"/>
          <w:b/>
          <w:sz w:val="22"/>
          <w:szCs w:val="21"/>
        </w:rPr>
        <w:t>rences:</w:t>
      </w:r>
    </w:p>
    <w:p w14:paraId="01C49B2A" w14:textId="77777777" w:rsidR="00E92789" w:rsidRPr="00813965" w:rsidRDefault="00E92789" w:rsidP="00E92789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szCs w:val="21"/>
        </w:rPr>
        <w:t xml:space="preserve">Textbook: </w:t>
      </w:r>
    </w:p>
    <w:p w14:paraId="6E814411" w14:textId="77777777" w:rsidR="00E92789" w:rsidRPr="00813965" w:rsidRDefault="00E92789" w:rsidP="00E92789">
      <w:pPr>
        <w:spacing w:line="300" w:lineRule="auto"/>
        <w:ind w:firstLineChars="500" w:firstLine="105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i/>
          <w:szCs w:val="21"/>
        </w:rPr>
        <w:t>Mechanics</w:t>
      </w:r>
      <w:r w:rsidRPr="00813965">
        <w:rPr>
          <w:rFonts w:ascii="Times New Roman" w:hAnsi="Times New Roman" w:cs="Times New Roman"/>
          <w:szCs w:val="21"/>
        </w:rPr>
        <w:t xml:space="preserve"> (4th edition</w:t>
      </w:r>
      <w:r w:rsidR="00C95D68" w:rsidRPr="00813965">
        <w:rPr>
          <w:rFonts w:ascii="Times New Roman" w:hAnsi="Times New Roman" w:cs="Times New Roman"/>
          <w:szCs w:val="21"/>
        </w:rPr>
        <w:t>),</w:t>
      </w:r>
      <w:r w:rsidRPr="00813965">
        <w:rPr>
          <w:rFonts w:ascii="Times New Roman" w:hAnsi="Times New Roman" w:cs="Times New Roman"/>
          <w:szCs w:val="21"/>
        </w:rPr>
        <w:t xml:space="preserve"> Higher Education Press, 2019, Zhang Hanzhuang</w:t>
      </w:r>
    </w:p>
    <w:p w14:paraId="701D27A7" w14:textId="77777777" w:rsidR="00E92789" w:rsidRPr="00813965" w:rsidRDefault="00E92789" w:rsidP="00E92789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szCs w:val="21"/>
        </w:rPr>
        <w:t>References:</w:t>
      </w:r>
    </w:p>
    <w:p w14:paraId="29871C98" w14:textId="77777777" w:rsidR="00E92789" w:rsidRPr="00813965" w:rsidRDefault="00E92789" w:rsidP="00E92789">
      <w:pPr>
        <w:spacing w:line="300" w:lineRule="auto"/>
        <w:ind w:firstLineChars="500" w:firstLine="105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i/>
          <w:szCs w:val="21"/>
        </w:rPr>
        <w:t>Mechanics</w:t>
      </w:r>
      <w:r w:rsidRPr="00813965">
        <w:rPr>
          <w:rFonts w:ascii="Times New Roman" w:hAnsi="Times New Roman" w:cs="Times New Roman"/>
          <w:szCs w:val="21"/>
        </w:rPr>
        <w:t>, Higher Education Press, 2002, Zheng Yongling</w:t>
      </w:r>
    </w:p>
    <w:p w14:paraId="3F60AE7D" w14:textId="77777777" w:rsidR="00E92789" w:rsidRPr="00813965" w:rsidRDefault="00E92789" w:rsidP="00E92789">
      <w:pPr>
        <w:spacing w:line="300" w:lineRule="auto"/>
        <w:ind w:firstLineChars="500" w:firstLine="105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i/>
          <w:szCs w:val="21"/>
        </w:rPr>
        <w:t>Mechanics</w:t>
      </w:r>
      <w:r w:rsidRPr="00813965">
        <w:rPr>
          <w:rFonts w:ascii="Times New Roman" w:hAnsi="Times New Roman" w:cs="Times New Roman"/>
          <w:szCs w:val="21"/>
        </w:rPr>
        <w:t>, Higher Education Press, 1997, Qi Anshen</w:t>
      </w:r>
    </w:p>
    <w:p w14:paraId="7B12BEE2" w14:textId="77777777" w:rsidR="00E92789" w:rsidRPr="00813965" w:rsidRDefault="00E92789" w:rsidP="00E92789">
      <w:pPr>
        <w:spacing w:line="300" w:lineRule="auto"/>
        <w:ind w:firstLineChars="500" w:firstLine="105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i/>
          <w:szCs w:val="21"/>
        </w:rPr>
        <w:t>Mechanics</w:t>
      </w:r>
      <w:r w:rsidRPr="00813965">
        <w:rPr>
          <w:rFonts w:ascii="Times New Roman" w:hAnsi="Times New Roman" w:cs="Times New Roman"/>
          <w:szCs w:val="21"/>
        </w:rPr>
        <w:t>, Higher Education Press, 2004, Zhao Kaihua</w:t>
      </w:r>
    </w:p>
    <w:p w14:paraId="1931DD43" w14:textId="77777777" w:rsidR="00E92789" w:rsidRPr="00813965" w:rsidRDefault="009B7EBA" w:rsidP="00E92789">
      <w:pPr>
        <w:spacing w:line="300" w:lineRule="auto"/>
        <w:ind w:firstLineChars="500" w:firstLine="105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i/>
          <w:szCs w:val="21"/>
        </w:rPr>
        <w:t>Mechanics and Theoretical M</w:t>
      </w:r>
      <w:r w:rsidR="00E92789" w:rsidRPr="00813965">
        <w:rPr>
          <w:rFonts w:ascii="Times New Roman" w:hAnsi="Times New Roman" w:cs="Times New Roman"/>
          <w:i/>
          <w:szCs w:val="21"/>
        </w:rPr>
        <w:t>echanics</w:t>
      </w:r>
      <w:r w:rsidR="00E92789" w:rsidRPr="00813965">
        <w:rPr>
          <w:rFonts w:ascii="Times New Roman" w:hAnsi="Times New Roman" w:cs="Times New Roman"/>
          <w:szCs w:val="21"/>
        </w:rPr>
        <w:t>, Science Press, 2008, Yang Guozhen</w:t>
      </w:r>
    </w:p>
    <w:p w14:paraId="2902223E" w14:textId="77777777" w:rsidR="00E92789" w:rsidRPr="00813965" w:rsidRDefault="00E92789" w:rsidP="00E92789">
      <w:pPr>
        <w:spacing w:line="300" w:lineRule="auto"/>
        <w:ind w:firstLineChars="300" w:firstLine="630"/>
        <w:rPr>
          <w:rFonts w:ascii="Times New Roman" w:hAnsi="Times New Roman" w:cs="Times New Roman"/>
          <w:szCs w:val="21"/>
        </w:rPr>
      </w:pPr>
      <w:r w:rsidRPr="00813965">
        <w:rPr>
          <w:rFonts w:ascii="Times New Roman" w:hAnsi="Times New Roman" w:cs="Times New Roman"/>
          <w:szCs w:val="21"/>
        </w:rPr>
        <w:t xml:space="preserve">Online resources: </w:t>
      </w:r>
    </w:p>
    <w:p w14:paraId="51E86243" w14:textId="77777777" w:rsidR="005550D7" w:rsidRPr="00813965" w:rsidRDefault="00090CB2" w:rsidP="00E92789">
      <w:pPr>
        <w:pStyle w:val="a7"/>
        <w:spacing w:before="0" w:beforeAutospacing="0" w:after="0" w:afterAutospacing="0" w:line="300" w:lineRule="auto"/>
        <w:ind w:firstLineChars="479" w:firstLine="1054"/>
        <w:jc w:val="both"/>
        <w:rPr>
          <w:rFonts w:ascii="Times New Roman" w:eastAsiaTheme="minorEastAsia" w:hAnsi="Times New Roman" w:cs="Times New Roman"/>
          <w:sz w:val="22"/>
          <w:szCs w:val="21"/>
        </w:rPr>
      </w:pPr>
      <w:r w:rsidRPr="00813965">
        <w:rPr>
          <w:rFonts w:ascii="Times New Roman" w:eastAsiaTheme="minorEastAsia" w:hAnsi="Times New Roman" w:cs="Times New Roman"/>
          <w:sz w:val="22"/>
          <w:szCs w:val="21"/>
        </w:rPr>
        <w:t>http://</w:t>
      </w:r>
      <w:r w:rsidR="00ED47C9" w:rsidRPr="00813965">
        <w:rPr>
          <w:rFonts w:ascii="Times New Roman" w:eastAsiaTheme="minorEastAsia" w:hAnsi="Times New Roman" w:cs="Times New Roman"/>
          <w:sz w:val="22"/>
          <w:szCs w:val="21"/>
        </w:rPr>
        <w:t xml:space="preserve"> zhanghz</w:t>
      </w:r>
      <w:r w:rsidRPr="00813965">
        <w:rPr>
          <w:rFonts w:ascii="Times New Roman" w:eastAsiaTheme="minorEastAsia" w:hAnsi="Times New Roman" w:cs="Times New Roman"/>
          <w:sz w:val="22"/>
          <w:szCs w:val="21"/>
        </w:rPr>
        <w:t>.</w:t>
      </w:r>
      <w:r w:rsidR="00ED47C9" w:rsidRPr="00813965">
        <w:rPr>
          <w:rFonts w:ascii="Times New Roman" w:eastAsiaTheme="minorEastAsia" w:hAnsi="Times New Roman" w:cs="Times New Roman"/>
          <w:sz w:val="22"/>
          <w:szCs w:val="21"/>
        </w:rPr>
        <w:t>jlu.</w:t>
      </w:r>
      <w:r w:rsidRPr="00813965">
        <w:rPr>
          <w:rFonts w:ascii="Times New Roman" w:eastAsiaTheme="minorEastAsia" w:hAnsi="Times New Roman" w:cs="Times New Roman"/>
          <w:sz w:val="22"/>
          <w:szCs w:val="21"/>
        </w:rPr>
        <w:t>edu.cn</w:t>
      </w:r>
    </w:p>
    <w:p w14:paraId="5B0E97F4" w14:textId="77777777" w:rsidR="00DA468A" w:rsidRPr="00813965" w:rsidRDefault="00DA468A" w:rsidP="0031464C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b/>
          <w:szCs w:val="21"/>
        </w:rPr>
      </w:pPr>
    </w:p>
    <w:p w14:paraId="59E84FE5" w14:textId="77777777" w:rsidR="00E92789" w:rsidRPr="00813965" w:rsidRDefault="00E92789" w:rsidP="00E92789">
      <w:pPr>
        <w:rPr>
          <w:rFonts w:ascii="Times New Roman" w:hAnsi="Times New Roman" w:cs="Times New Roman"/>
          <w:b/>
          <w:kern w:val="0"/>
          <w:sz w:val="24"/>
          <w:szCs w:val="21"/>
        </w:rPr>
      </w:pPr>
      <w:r w:rsidRPr="00813965">
        <w:rPr>
          <w:rFonts w:ascii="Times New Roman" w:hAnsi="Times New Roman" w:cs="Times New Roman"/>
          <w:b/>
          <w:kern w:val="0"/>
          <w:sz w:val="24"/>
          <w:szCs w:val="21"/>
        </w:rPr>
        <w:t xml:space="preserve">2.Contents of each chapter and allocation of </w:t>
      </w:r>
      <w:r w:rsidR="00C95D68" w:rsidRPr="00813965">
        <w:rPr>
          <w:rFonts w:ascii="Times New Roman" w:hAnsi="Times New Roman" w:cs="Times New Roman" w:hint="eastAsia"/>
          <w:b/>
          <w:kern w:val="0"/>
          <w:sz w:val="24"/>
          <w:szCs w:val="21"/>
        </w:rPr>
        <w:t>class</w:t>
      </w:r>
      <w:r w:rsidRPr="00813965">
        <w:rPr>
          <w:rFonts w:ascii="Times New Roman" w:hAnsi="Times New Roman" w:cs="Times New Roman"/>
          <w:b/>
          <w:kern w:val="0"/>
          <w:sz w:val="24"/>
          <w:szCs w:val="21"/>
        </w:rPr>
        <w:t xml:space="preserve"> hours</w:t>
      </w:r>
    </w:p>
    <w:p w14:paraId="404DDF61" w14:textId="77777777" w:rsidR="005550D7" w:rsidRPr="00813965" w:rsidRDefault="005550D7" w:rsidP="0031464C">
      <w:pPr>
        <w:pStyle w:val="a7"/>
        <w:spacing w:before="0" w:beforeAutospacing="0" w:after="0" w:afterAutospacing="0" w:line="300" w:lineRule="auto"/>
        <w:jc w:val="both"/>
        <w:rPr>
          <w:rFonts w:ascii="Times New Roman" w:eastAsiaTheme="minorEastAsia" w:hAnsi="Times New Roman" w:cs="Times New Roman"/>
          <w:b/>
          <w:szCs w:val="21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1686"/>
        <w:gridCol w:w="4163"/>
        <w:gridCol w:w="912"/>
        <w:gridCol w:w="1056"/>
      </w:tblGrid>
      <w:tr w:rsidR="00813965" w:rsidRPr="00813965" w14:paraId="1D2116BB" w14:textId="77777777" w:rsidTr="005D7C43">
        <w:tc>
          <w:tcPr>
            <w:tcW w:w="1559" w:type="dxa"/>
            <w:vMerge w:val="restart"/>
            <w:shd w:val="clear" w:color="auto" w:fill="auto"/>
            <w:vAlign w:val="center"/>
          </w:tcPr>
          <w:p w14:paraId="067F6841" w14:textId="77777777" w:rsidR="007F7DFA" w:rsidRPr="00813965" w:rsidRDefault="00C95D68" w:rsidP="007F7DFA">
            <w:pPr>
              <w:snapToGrid w:val="0"/>
              <w:ind w:right="-19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P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>art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0CF3B2F" w14:textId="77777777" w:rsidR="007F7DFA" w:rsidRPr="00813965" w:rsidRDefault="00C95D68" w:rsidP="007F7DFA">
            <w:pPr>
              <w:snapToGrid w:val="0"/>
              <w:ind w:right="-17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>hapter</w:t>
            </w:r>
          </w:p>
        </w:tc>
        <w:tc>
          <w:tcPr>
            <w:tcW w:w="4394" w:type="dxa"/>
            <w:vMerge w:val="restart"/>
            <w:shd w:val="clear" w:color="auto" w:fill="auto"/>
            <w:vAlign w:val="center"/>
          </w:tcPr>
          <w:p w14:paraId="091E7569" w14:textId="77777777" w:rsidR="007F7DFA" w:rsidRPr="00813965" w:rsidRDefault="00C149F7" w:rsidP="009B2C3C">
            <w:pPr>
              <w:snapToGrid w:val="0"/>
              <w:ind w:right="-15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Objective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708AEFDE" w14:textId="77777777" w:rsidR="007F7DFA" w:rsidRPr="00813965" w:rsidRDefault="00C95D68" w:rsidP="007F7DFA">
            <w:pPr>
              <w:snapToGrid w:val="0"/>
              <w:ind w:right="-8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/>
                <w:b/>
                <w:sz w:val="24"/>
              </w:rPr>
              <w:t>Allocation of class hours</w:t>
            </w:r>
          </w:p>
        </w:tc>
      </w:tr>
      <w:tr w:rsidR="00813965" w:rsidRPr="00813965" w14:paraId="4D7A3A38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1971B9CF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F204AE" w14:textId="77777777" w:rsidR="007F7DFA" w:rsidRPr="00813965" w:rsidRDefault="007F7DFA" w:rsidP="007F7DFA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94" w:type="dxa"/>
            <w:vMerge/>
            <w:shd w:val="clear" w:color="auto" w:fill="auto"/>
            <w:vAlign w:val="center"/>
          </w:tcPr>
          <w:p w14:paraId="71AA4FD0" w14:textId="77777777" w:rsidR="007F7DFA" w:rsidRPr="00813965" w:rsidRDefault="007F7DFA" w:rsidP="009B2C3C">
            <w:pPr>
              <w:snapToGrid w:val="0"/>
              <w:ind w:right="1134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C4DF24" w14:textId="77777777" w:rsidR="007F7DFA" w:rsidRPr="00813965" w:rsidRDefault="00963923" w:rsidP="007F7DFA">
            <w:pPr>
              <w:snapToGrid w:val="0"/>
              <w:ind w:right="-18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</w:rPr>
              <w:t>Theory</w:t>
            </w:r>
            <w:r w:rsidRPr="00813965">
              <w:rPr>
                <w:rFonts w:ascii="Times New Roman" w:hAnsi="Times New Roman" w:cs="Times New Roman"/>
                <w:b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</w:rPr>
              <w:t>lectures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B1363A" w14:textId="77777777" w:rsidR="007F7DFA" w:rsidRPr="00813965" w:rsidRDefault="00963923" w:rsidP="00963923">
            <w:pPr>
              <w:snapToGrid w:val="0"/>
              <w:ind w:right="-27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b/>
                <w:szCs w:val="21"/>
              </w:rPr>
              <w:t>Seminars</w:t>
            </w:r>
            <w:r w:rsidRPr="00813965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Cs w:val="21"/>
              </w:rPr>
              <w:t>on</w:t>
            </w:r>
            <w:r w:rsidRPr="00813965">
              <w:rPr>
                <w:rFonts w:ascii="Times New Roman" w:hAnsi="Times New Roman" w:cs="Times New Roman"/>
                <w:b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Cs w:val="21"/>
              </w:rPr>
              <w:t>cases</w:t>
            </w:r>
          </w:p>
        </w:tc>
      </w:tr>
      <w:tr w:rsidR="00813965" w:rsidRPr="00813965" w14:paraId="79D7AA61" w14:textId="77777777" w:rsidTr="005D7C43">
        <w:tc>
          <w:tcPr>
            <w:tcW w:w="1559" w:type="dxa"/>
            <w:shd w:val="clear" w:color="auto" w:fill="auto"/>
            <w:vAlign w:val="center"/>
          </w:tcPr>
          <w:p w14:paraId="65184697" w14:textId="77777777" w:rsidR="007F7DFA" w:rsidRPr="00813965" w:rsidRDefault="00C95D68" w:rsidP="00DA1C69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M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odule </w:t>
            </w:r>
            <w:r w:rsidR="007F7DFA" w:rsidRPr="0081396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813965">
              <w:rPr>
                <w:rFonts w:ascii="Times New Roman" w:hAnsi="Times New Roman" w:cs="Times New Roman"/>
                <w:szCs w:val="21"/>
              </w:rPr>
              <w:t>Introduction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58FD4C" w14:textId="77777777" w:rsidR="007F7DFA" w:rsidRPr="00813965" w:rsidRDefault="00C95D68" w:rsidP="00C95D68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/>
                <w:b/>
                <w:sz w:val="24"/>
              </w:rPr>
              <w:t>Introduction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43FA42C5" w14:textId="6FAB3856" w:rsidR="007F7DFA" w:rsidRPr="00813965" w:rsidRDefault="00C95D68" w:rsidP="00C95D68">
            <w:pPr>
              <w:snapToGrid w:val="0"/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 xml:space="preserve">Giving students a general idea of the structure and brief history of </w:t>
            </w:r>
            <w:r w:rsidR="00984F73" w:rsidRPr="00813965">
              <w:rPr>
                <w:rFonts w:ascii="Times New Roman" w:hAnsi="Times New Roman" w:cs="Times New Roman"/>
                <w:szCs w:val="21"/>
              </w:rPr>
              <w:t>P</w:t>
            </w:r>
            <w:r w:rsidRPr="00813965">
              <w:rPr>
                <w:rFonts w:ascii="Times New Roman" w:hAnsi="Times New Roman" w:cs="Times New Roman"/>
                <w:szCs w:val="21"/>
              </w:rPr>
              <w:t>hysics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E06AA3" w14:textId="77777777" w:rsidR="007F7DFA" w:rsidRPr="00813965" w:rsidRDefault="007F7DFA" w:rsidP="007F7DFA">
            <w:pPr>
              <w:snapToGrid w:val="0"/>
              <w:ind w:right="-27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67DEB6" w14:textId="77777777" w:rsidR="007F7DFA" w:rsidRPr="00813965" w:rsidRDefault="007F7DFA" w:rsidP="007F7DFA">
            <w:pPr>
              <w:snapToGrid w:val="0"/>
              <w:ind w:right="-27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813965" w:rsidRPr="00813965" w14:paraId="1672E312" w14:textId="77777777" w:rsidTr="005D7C43">
        <w:tc>
          <w:tcPr>
            <w:tcW w:w="1559" w:type="dxa"/>
            <w:vMerge w:val="restart"/>
            <w:shd w:val="clear" w:color="auto" w:fill="auto"/>
            <w:vAlign w:val="center"/>
          </w:tcPr>
          <w:p w14:paraId="61B04944" w14:textId="59B12928" w:rsidR="007F7DFA" w:rsidRPr="00813965" w:rsidRDefault="00C95D68" w:rsidP="00DA1C69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M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odule </w:t>
            </w:r>
            <w:r w:rsidR="007F7DFA" w:rsidRPr="0081396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7F7DFA" w:rsidRPr="00813965">
              <w:rPr>
                <w:rFonts w:ascii="Times New Roman" w:hAnsi="Times New Roman" w:cs="Times New Roman"/>
                <w:b/>
                <w:sz w:val="24"/>
              </w:rPr>
              <w:t>：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Basic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m</w:t>
            </w:r>
            <w:r w:rsidRPr="00813965">
              <w:rPr>
                <w:rFonts w:ascii="Times New Roman" w:hAnsi="Times New Roman" w:cs="Times New Roman"/>
                <w:szCs w:val="21"/>
              </w:rPr>
              <w:t>o</w:t>
            </w:r>
            <w:r w:rsidR="00595889" w:rsidRPr="00813965">
              <w:rPr>
                <w:rFonts w:ascii="Times New Roman" w:hAnsi="Times New Roman" w:cs="Times New Roman"/>
                <w:szCs w:val="21"/>
              </w:rPr>
              <w:t>vement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l</w:t>
            </w:r>
            <w:r w:rsidRPr="00813965">
              <w:rPr>
                <w:rFonts w:ascii="Times New Roman" w:hAnsi="Times New Roman" w:cs="Times New Roman"/>
                <w:szCs w:val="21"/>
              </w:rPr>
              <w:t>aw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point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mass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F7A3A0" w14:textId="77777777" w:rsidR="007F7DFA" w:rsidRPr="00813965" w:rsidRDefault="00C95D68" w:rsidP="00C149F7">
            <w:pPr>
              <w:snapToGrid w:val="0"/>
              <w:ind w:right="-15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 xml:space="preserve">Chapter 1: </w:t>
            </w:r>
            <w:r w:rsidRPr="00813965">
              <w:rPr>
                <w:rFonts w:ascii="Times New Roman" w:hAnsi="Times New Roman" w:cs="Times New Roman"/>
                <w:szCs w:val="21"/>
              </w:rPr>
              <w:t>Kinematics of point mass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14CF683" w14:textId="77777777" w:rsidR="00DA1C69" w:rsidRPr="00813965" w:rsidRDefault="00DA1C69" w:rsidP="00963923">
            <w:pPr>
              <w:ind w:rightChars="-51" w:right="-107"/>
              <w:rPr>
                <w:rFonts w:ascii="Times New Roman" w:hAnsi="Times New Roman" w:cs="Times New Roman"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To grasp basic parameters 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of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the motion of p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oint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mass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and their relationships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 xml:space="preserve">, 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to learn the decomposition in the coordinate system for operation, and to master the relative relation of velocity and acceleration.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99BAB5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9C97A8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72B7497E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507DF79D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B912638" w14:textId="77777777" w:rsidR="007F7DFA" w:rsidRPr="00813965" w:rsidRDefault="00C95D68" w:rsidP="00963923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>hapter 2</w:t>
            </w:r>
            <w:r w:rsidR="007F7DFA" w:rsidRPr="00813965">
              <w:rPr>
                <w:rFonts w:ascii="Times New Roman" w:hAnsi="Times New Roman" w:cs="Times New Roman"/>
                <w:b/>
                <w:sz w:val="24"/>
              </w:rPr>
              <w:t>：</w:t>
            </w:r>
            <w:r w:rsidR="00816BEA" w:rsidRPr="00813965">
              <w:rPr>
                <w:rFonts w:ascii="Times New Roman" w:hAnsi="Times New Roman" w:cs="Times New Roman" w:hint="eastAsia"/>
                <w:szCs w:val="21"/>
              </w:rPr>
              <w:t>D</w:t>
            </w:r>
            <w:r w:rsidR="00816BEA" w:rsidRPr="00813965">
              <w:rPr>
                <w:rFonts w:ascii="Times New Roman" w:hAnsi="Times New Roman" w:cs="Times New Roman"/>
                <w:szCs w:val="21"/>
              </w:rPr>
              <w:t>ynamics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of point mass in the inertial system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A73E033" w14:textId="77777777" w:rsidR="007F7DFA" w:rsidRPr="00813965" w:rsidRDefault="00963923" w:rsidP="00963923">
            <w:pPr>
              <w:snapToGrid w:val="0"/>
              <w:ind w:right="-108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To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know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the establishment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process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of Newton’s Law of Gravitation, Newton’s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Three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Law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and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their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application in practice.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CE4A9" w14:textId="77777777" w:rsidR="007F7DFA" w:rsidRPr="00813965" w:rsidRDefault="000E3D43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02F5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1698A7E1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7C8B5477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345670" w14:textId="77777777" w:rsidR="007F7DFA" w:rsidRPr="00813965" w:rsidRDefault="00C95D68" w:rsidP="00C149F7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>hapter</w:t>
            </w:r>
            <w:r w:rsidR="00C149F7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3: </w:t>
            </w:r>
          </w:p>
          <w:p w14:paraId="5AE4CE3E" w14:textId="77777777" w:rsidR="007F7DFA" w:rsidRPr="00813965" w:rsidRDefault="00816BEA" w:rsidP="00C149F7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D</w:t>
            </w:r>
            <w:r w:rsidRPr="00813965">
              <w:rPr>
                <w:rFonts w:ascii="Times New Roman" w:hAnsi="Times New Roman" w:cs="Times New Roman"/>
                <w:szCs w:val="21"/>
              </w:rPr>
              <w:t>ynamics</w:t>
            </w:r>
            <w:r w:rsidR="00963923" w:rsidRPr="00813965">
              <w:rPr>
                <w:rFonts w:ascii="Times New Roman" w:hAnsi="Times New Roman" w:cs="Times New Roman"/>
                <w:szCs w:val="21"/>
              </w:rPr>
              <w:t xml:space="preserve"> of point mass in non-inertial system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16C90C46" w14:textId="77777777" w:rsidR="00963923" w:rsidRPr="00813965" w:rsidRDefault="00963923" w:rsidP="00963923">
            <w:pPr>
              <w:snapToGrid w:val="0"/>
              <w:ind w:right="-108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Extending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the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816BEA" w:rsidRPr="00813965">
              <w:rPr>
                <w:rFonts w:ascii="Times New Roman" w:hAnsi="Times New Roman" w:cs="Times New Roman" w:hint="eastAsia"/>
                <w:szCs w:val="21"/>
              </w:rPr>
              <w:t>dynamic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equation of point mass in the inertial to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the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non-inertial system.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Explaining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the nature of the inertial force, and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its usage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in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daily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life.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9E8948C" w14:textId="77777777" w:rsidR="007F7DFA" w:rsidRPr="00813965" w:rsidRDefault="000E3D43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7A4C3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4A01DEE5" w14:textId="77777777" w:rsidTr="005D7C43">
        <w:tc>
          <w:tcPr>
            <w:tcW w:w="1559" w:type="dxa"/>
            <w:vMerge w:val="restart"/>
            <w:shd w:val="clear" w:color="auto" w:fill="auto"/>
            <w:vAlign w:val="center"/>
          </w:tcPr>
          <w:p w14:paraId="796D30CF" w14:textId="77777777" w:rsidR="007F7DFA" w:rsidRPr="00813965" w:rsidRDefault="00C149F7" w:rsidP="00C149F7">
            <w:pPr>
              <w:snapToGrid w:val="0"/>
              <w:ind w:right="-65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Part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2</w:t>
            </w: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：</w:t>
            </w:r>
          </w:p>
          <w:p w14:paraId="6CF67FBD" w14:textId="77777777" w:rsidR="007F7DFA" w:rsidRPr="00813965" w:rsidRDefault="00C149F7" w:rsidP="00C149F7">
            <w:pPr>
              <w:snapToGrid w:val="0"/>
              <w:ind w:right="-65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 xml:space="preserve">Motion theorems and conservation laws of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point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mass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group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8F7051" w14:textId="77777777" w:rsidR="007F7DFA" w:rsidRPr="00813965" w:rsidRDefault="00C149F7" w:rsidP="00C149F7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4</w:t>
            </w:r>
            <w:r w:rsidR="007F7DFA" w:rsidRPr="00813965">
              <w:rPr>
                <w:rFonts w:ascii="Times New Roman" w:hAnsi="Times New Roman" w:cs="Times New Roman"/>
                <w:b/>
                <w:sz w:val="24"/>
              </w:rPr>
              <w:t>：</w:t>
            </w:r>
          </w:p>
          <w:p w14:paraId="64D4BA9A" w14:textId="77777777" w:rsidR="007F7DFA" w:rsidRPr="00813965" w:rsidRDefault="00C149F7" w:rsidP="00C149F7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Momentum theorem and conservation law of point mass group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007845B" w14:textId="77777777" w:rsidR="007F7DFA" w:rsidRPr="00813965" w:rsidRDefault="00C149F7" w:rsidP="00C149F7">
            <w:pPr>
              <w:rPr>
                <w:rFonts w:ascii="Times New Roman" w:hAnsi="Times New Roman" w:cs="Times New Roman"/>
                <w:b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The relation between the time accumulation effect of external force and the momentum of point mass system is given and applied to solve practical problems.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D6BCD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CD8205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566CAAB1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44D0D24E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A20CF62" w14:textId="77777777" w:rsidR="007F7DFA" w:rsidRPr="00813965" w:rsidRDefault="00C149F7" w:rsidP="00C149F7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5</w:t>
            </w:r>
            <w:r w:rsidR="00317428" w:rsidRPr="0081396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Work-energy </w:t>
            </w:r>
            <w:r w:rsidRPr="00813965">
              <w:rPr>
                <w:rFonts w:ascii="Times New Roman" w:hAnsi="Times New Roman" w:cs="Times New Roman"/>
                <w:szCs w:val="21"/>
              </w:rPr>
              <w:lastRenderedPageBreak/>
              <w:t xml:space="preserve">principle and conservation law of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point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mass group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C09C4B" w14:textId="61C35C52" w:rsidR="00C149F7" w:rsidRPr="00813965" w:rsidRDefault="00C149F7" w:rsidP="00317428">
            <w:pPr>
              <w:snapToGrid w:val="0"/>
              <w:ind w:right="-108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lastRenderedPageBreak/>
              <w:t xml:space="preserve">The relation between the space accumulation effect of external force and the kinetic energy or mechanical energy of </w:t>
            </w:r>
            <w:r w:rsidR="0031742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point mass</w:t>
            </w:r>
            <w:r w:rsidR="00317428" w:rsidRPr="00813965">
              <w:rPr>
                <w:rFonts w:ascii="Times New Roman" w:hAnsi="Times New Roman" w:cs="Times New Roman"/>
                <w:szCs w:val="21"/>
              </w:rPr>
              <w:t xml:space="preserve"> system is given </w:t>
            </w:r>
            <w:r w:rsidRPr="00813965">
              <w:rPr>
                <w:rFonts w:ascii="Times New Roman" w:hAnsi="Times New Roman" w:cs="Times New Roman"/>
                <w:szCs w:val="21"/>
              </w:rPr>
              <w:lastRenderedPageBreak/>
              <w:t>and applied to solv</w:t>
            </w:r>
            <w:r w:rsidR="00F746FF" w:rsidRPr="00813965">
              <w:rPr>
                <w:rFonts w:ascii="Times New Roman" w:hAnsi="Times New Roman" w:cs="Times New Roman"/>
                <w:szCs w:val="21"/>
              </w:rPr>
              <w:t>ing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practical problems.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38E434" w14:textId="77777777" w:rsidR="007F7DFA" w:rsidRPr="00813965" w:rsidRDefault="000E3D43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sz w:val="24"/>
              </w:rPr>
              <w:lastRenderedPageBreak/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977B94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7EFB7637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21DD1E8C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E996F5" w14:textId="77777777" w:rsidR="007F7DFA" w:rsidRPr="00813965" w:rsidRDefault="00C149F7" w:rsidP="00241C85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317428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317428" w:rsidRPr="00813965">
              <w:rPr>
                <w:rFonts w:ascii="Times New Roman" w:hAnsi="Times New Roman" w:cs="Times New Roman" w:hint="eastAsia"/>
                <w:b/>
                <w:sz w:val="24"/>
              </w:rPr>
              <w:t>6</w:t>
            </w:r>
            <w:r w:rsidR="00317428" w:rsidRPr="00813965">
              <w:rPr>
                <w:rFonts w:ascii="Times New Roman" w:hAnsi="Times New Roman" w:cs="Times New Roman"/>
                <w:b/>
                <w:sz w:val="24"/>
              </w:rPr>
              <w:t xml:space="preserve">: </w:t>
            </w:r>
          </w:p>
          <w:p w14:paraId="2E511464" w14:textId="77777777" w:rsidR="007F7DFA" w:rsidRPr="00813965" w:rsidRDefault="00317428" w:rsidP="00241C85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Angular momentum theorem and conservation law of particle</w:t>
            </w:r>
            <w:r w:rsidR="00241C85" w:rsidRPr="00813965">
              <w:rPr>
                <w:rFonts w:ascii="Times New Roman" w:hAnsi="Times New Roman" w:cs="Times New Roman" w:hint="eastAsia"/>
                <w:szCs w:val="21"/>
              </w:rPr>
              <w:t xml:space="preserve"> point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 mass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group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787FC91" w14:textId="1EB9A5E2" w:rsidR="00241C85" w:rsidRPr="00813965" w:rsidRDefault="00241C85" w:rsidP="00241C85">
            <w:pPr>
              <w:rPr>
                <w:rFonts w:ascii="Times New Roman" w:hAnsi="Times New Roman" w:cs="Times New Roman"/>
                <w:b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The theorem of rotation effect caused by external torque is given and applied to solv</w:t>
            </w:r>
            <w:r w:rsidR="00F746FF" w:rsidRPr="00813965">
              <w:rPr>
                <w:rFonts w:ascii="Times New Roman" w:hAnsi="Times New Roman" w:cs="Times New Roman"/>
                <w:szCs w:val="21"/>
              </w:rPr>
              <w:t>ing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practical problems</w:t>
            </w:r>
            <w:r w:rsidR="00F746FF" w:rsidRPr="00813965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6F14861" w14:textId="77777777" w:rsidR="007F7DFA" w:rsidRPr="00813965" w:rsidRDefault="000E3D43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7274E6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076C70E1" w14:textId="77777777" w:rsidTr="005D7C43">
        <w:tc>
          <w:tcPr>
            <w:tcW w:w="1559" w:type="dxa"/>
            <w:vMerge w:val="restart"/>
            <w:shd w:val="clear" w:color="auto" w:fill="auto"/>
            <w:vAlign w:val="center"/>
          </w:tcPr>
          <w:p w14:paraId="0FF313F2" w14:textId="77777777" w:rsidR="007F7DFA" w:rsidRPr="00813965" w:rsidRDefault="00C149F7" w:rsidP="001530A9">
            <w:pPr>
              <w:snapToGrid w:val="0"/>
              <w:ind w:right="-65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Part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 xml:space="preserve">3: </w:t>
            </w:r>
          </w:p>
          <w:p w14:paraId="7B50D70B" w14:textId="77777777" w:rsidR="00241C85" w:rsidRPr="00813965" w:rsidRDefault="001530A9" w:rsidP="001530A9">
            <w:pPr>
              <w:snapToGrid w:val="0"/>
              <w:ind w:right="-65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The motion of s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pecial </w:t>
            </w:r>
            <w:r w:rsidRPr="00813965">
              <w:rPr>
                <w:rFonts w:ascii="Times New Roman" w:hAnsi="Times New Roman" w:cs="Times New Roman"/>
                <w:szCs w:val="21"/>
              </w:rPr>
              <w:t>point mass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 group</w:t>
            </w:r>
            <w:r w:rsidRPr="00813965">
              <w:rPr>
                <w:rFonts w:ascii="Times New Roman" w:hAnsi="Times New Roman" w:cs="Times New Roman"/>
                <w:szCs w:val="21"/>
              </w:rPr>
              <w:t>s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 and general motion form</w:t>
            </w:r>
            <w:r w:rsidRPr="00813965">
              <w:rPr>
                <w:rFonts w:ascii="Times New Roman" w:hAnsi="Times New Roman" w:cs="Times New Roman"/>
                <w:szCs w:val="21"/>
              </w:rPr>
              <w:t>s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 of </w:t>
            </w:r>
            <w:r w:rsidRPr="00813965">
              <w:rPr>
                <w:rFonts w:ascii="Times New Roman" w:hAnsi="Times New Roman" w:cs="Times New Roman"/>
                <w:szCs w:val="21"/>
              </w:rPr>
              <w:t>point mass</w:t>
            </w:r>
            <w:r w:rsidR="00241C85" w:rsidRPr="00813965">
              <w:rPr>
                <w:rFonts w:ascii="Times New Roman" w:hAnsi="Times New Roman" w:cs="Times New Roman"/>
                <w:szCs w:val="21"/>
              </w:rPr>
              <w:t xml:space="preserve"> group</w:t>
            </w:r>
            <w:r w:rsidRPr="00813965">
              <w:rPr>
                <w:rFonts w:ascii="Times New Roman" w:hAnsi="Times New Roman" w:cs="Times New Roman"/>
                <w:szCs w:val="21"/>
              </w:rPr>
              <w:t>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56C0AC" w14:textId="77777777" w:rsidR="007F7DFA" w:rsidRPr="00813965" w:rsidRDefault="00C149F7" w:rsidP="00241C85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>7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062A741C" w14:textId="77777777" w:rsidR="007F7DFA" w:rsidRPr="00813965" w:rsidRDefault="00241C85" w:rsidP="00241C85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Rigid body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5B4FFAF" w14:textId="74EE40C1" w:rsidR="007F7DFA" w:rsidRPr="00813965" w:rsidRDefault="00241C85" w:rsidP="00241C85">
            <w:pPr>
              <w:rPr>
                <w:rFonts w:ascii="Times New Roman" w:hAnsi="Times New Roman" w:cs="Times New Roman"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Applying basic laws of 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echanics to a special point mass system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rigid body, and 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mastering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basic motion laws of rigid body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C1A82E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5DAAC0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32EF941B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66331525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BF0921" w14:textId="77777777" w:rsidR="007F7DFA" w:rsidRPr="00813965" w:rsidRDefault="00C149F7" w:rsidP="00241C85">
            <w:pPr>
              <w:snapToGrid w:val="0"/>
              <w:ind w:right="-191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>8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14:paraId="4BCE04EA" w14:textId="77777777" w:rsidR="007F7DFA" w:rsidRPr="00813965" w:rsidRDefault="00241C85" w:rsidP="00241C85">
            <w:pPr>
              <w:snapToGrid w:val="0"/>
              <w:ind w:right="-108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F</w:t>
            </w:r>
            <w:r w:rsidRPr="00813965">
              <w:rPr>
                <w:rFonts w:ascii="Times New Roman" w:hAnsi="Times New Roman" w:cs="Times New Roman"/>
                <w:szCs w:val="21"/>
              </w:rPr>
              <w:t>luid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99F5B40" w14:textId="25FF78EF" w:rsidR="00241C85" w:rsidRPr="00813965" w:rsidRDefault="00241C85" w:rsidP="00241C85">
            <w:pPr>
              <w:rPr>
                <w:rFonts w:ascii="Times New Roman" w:hAnsi="Times New Roman" w:cs="Times New Roman"/>
                <w:b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Applying basic laws of 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echanics to a special point mass system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fluid, and 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mastering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basic motion laws of fluid</w:t>
            </w:r>
            <w:r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7C82B6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AF5F81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5C407C8B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2C11AB26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CDF9464" w14:textId="77777777" w:rsidR="007F7DFA" w:rsidRPr="00813965" w:rsidRDefault="00C149F7" w:rsidP="00241C85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 xml:space="preserve"> 9: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684C9405" w14:textId="77777777" w:rsidR="007F7DFA" w:rsidRPr="00813965" w:rsidRDefault="00241C85" w:rsidP="00241C85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 xml:space="preserve">Vibration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5CD77FE5" w14:textId="2C09DEC7" w:rsidR="00241C85" w:rsidRPr="00813965" w:rsidRDefault="00241C85" w:rsidP="009B2C3C">
            <w:pPr>
              <w:outlineLvl w:val="0"/>
              <w:rPr>
                <w:rFonts w:ascii="Times New Roman" w:hAnsi="Times New Roman" w:cs="Times New Roman"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Applying basic laws of 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echanics to a general form of motion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vibration, and mastering basic motion laws of vibration.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2526C9A" w14:textId="77777777" w:rsidR="007F7DFA" w:rsidRPr="00813965" w:rsidRDefault="007F7DFA" w:rsidP="007F7DFA">
            <w:pPr>
              <w:snapToGrid w:val="0"/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1D25D0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7B8F7A70" w14:textId="77777777" w:rsidTr="005D7C43">
        <w:tc>
          <w:tcPr>
            <w:tcW w:w="1559" w:type="dxa"/>
            <w:vMerge/>
            <w:shd w:val="clear" w:color="auto" w:fill="auto"/>
            <w:vAlign w:val="center"/>
          </w:tcPr>
          <w:p w14:paraId="30F6D47D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4279C8" w14:textId="77777777" w:rsidR="007F7DFA" w:rsidRPr="00813965" w:rsidRDefault="00C149F7" w:rsidP="001530A9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 xml:space="preserve"> 10:</w:t>
            </w:r>
          </w:p>
          <w:p w14:paraId="7946B43C" w14:textId="77777777" w:rsidR="007F7DFA" w:rsidRPr="00813965" w:rsidRDefault="00241C85" w:rsidP="001530A9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Fluctuation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287D660C" w14:textId="4DFEF12D" w:rsidR="007F7DFA" w:rsidRPr="00813965" w:rsidRDefault="00241C85" w:rsidP="009B2C3C">
            <w:pPr>
              <w:ind w:rightChars="-51" w:right="-107"/>
              <w:rPr>
                <w:rFonts w:ascii="Times New Roman" w:hAnsi="Times New Roman" w:cs="Times New Roman"/>
                <w:b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Applying basic laws of </w:t>
            </w:r>
            <w:r w:rsidR="00F746FF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echanics to a general form of motion</w:t>
            </w:r>
            <w:r w:rsidR="000E2B36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mechanical waves, and mastering basic motion laws of mechanical waves.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C0A4C3" w14:textId="77777777" w:rsidR="007F7DFA" w:rsidRPr="00813965" w:rsidRDefault="007F7DFA" w:rsidP="007F7DFA">
            <w:pPr>
              <w:snapToGrid w:val="0"/>
              <w:ind w:right="-209" w:firstLineChars="100" w:firstLine="240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7DB4D8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13965" w:rsidRPr="00813965" w14:paraId="29D97DCD" w14:textId="77777777" w:rsidTr="005D7C43">
        <w:tc>
          <w:tcPr>
            <w:tcW w:w="1559" w:type="dxa"/>
            <w:vMerge w:val="restart"/>
            <w:shd w:val="clear" w:color="auto" w:fill="auto"/>
            <w:vAlign w:val="center"/>
          </w:tcPr>
          <w:p w14:paraId="4A590ED3" w14:textId="77777777" w:rsidR="007F7DFA" w:rsidRPr="00813965" w:rsidRDefault="00C149F7" w:rsidP="005049BB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Part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4:</w:t>
            </w:r>
            <w:r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559AA378" w14:textId="6B1BCEE4" w:rsidR="007F7DFA" w:rsidRPr="00813965" w:rsidRDefault="005049BB" w:rsidP="005049BB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/>
                <w:szCs w:val="21"/>
              </w:rPr>
              <w:t>S</w:t>
            </w:r>
            <w:r w:rsidR="00984F73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patial-temporal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 structure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E253C" w14:textId="77777777" w:rsidR="007F7DFA" w:rsidRPr="00813965" w:rsidRDefault="00C149F7" w:rsidP="001530A9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>1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41C85" w:rsidRPr="00813965">
              <w:rPr>
                <w:rFonts w:ascii="Times New Roman" w:hAnsi="Times New Roman" w:cs="Times New Roman" w:hint="eastAsia"/>
                <w:b/>
                <w:sz w:val="24"/>
              </w:rPr>
              <w:t>:</w:t>
            </w:r>
            <w:r w:rsidR="00241C85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14:paraId="0A674531" w14:textId="77777777" w:rsidR="007F7DFA" w:rsidRPr="00813965" w:rsidRDefault="001530A9" w:rsidP="001530A9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b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S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pecial relativity 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6D62CD6" w14:textId="0F55BDE1" w:rsidR="001530A9" w:rsidRPr="00813965" w:rsidRDefault="005049BB" w:rsidP="00813965">
            <w:pPr>
              <w:rPr>
                <w:rFonts w:ascii="Times New Roman" w:hAnsi="Times New Roman" w:cs="Times New Roman"/>
                <w:b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U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nderstand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ing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the limitations of the classical </w:t>
            </w:r>
            <w:r w:rsidR="000E2B36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spatial-temporal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view</w:t>
            </w:r>
            <w:r w:rsidR="00990C0E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, giving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basic</w:t>
            </w:r>
            <w:r w:rsidR="006F2D7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assumptions</w:t>
            </w:r>
            <w:r w:rsidR="00990C0E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and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</w:t>
            </w:r>
            <w:r w:rsidR="00990C0E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establishing 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modern spa</w:t>
            </w:r>
            <w:r w:rsidR="000E2B36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tial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-te</w:t>
            </w:r>
            <w:r w:rsidR="000E2B36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mporal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transformation</w:t>
            </w:r>
            <w:r w:rsidR="00990C0E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. Thus,</w:t>
            </w:r>
            <w:r w:rsidR="001530A9"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 xml:space="preserve"> </w:t>
            </w:r>
            <w:r w:rsidR="006F2D7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deriving 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t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he kinematic phenomena 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in modern spa</w:t>
            </w:r>
            <w:r w:rsidR="006F2D7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tial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-te</w:t>
            </w:r>
            <w:r w:rsidR="006F2D7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mporal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view </w:t>
            </w:r>
            <w:r w:rsidR="001530A9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and </w:t>
            </w:r>
            <w:r w:rsidR="006F2D78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D</w:t>
            </w:r>
            <w:r w:rsidR="00816BEA" w:rsidRPr="00813965">
              <w:rPr>
                <w:rFonts w:ascii="Times New Roman" w:hAnsi="Times New Roman" w:cs="Times New Roman" w:hint="eastAsia"/>
                <w:snapToGrid w:val="0"/>
                <w:kern w:val="0"/>
                <w:szCs w:val="21"/>
              </w:rPr>
              <w:t>ynamics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of point mass.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82E4E2" w14:textId="77777777" w:rsidR="007F7DFA" w:rsidRPr="00813965" w:rsidRDefault="000E3D43" w:rsidP="007F7DFA">
            <w:pPr>
              <w:snapToGrid w:val="0"/>
              <w:ind w:right="-29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939575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149F7" w:rsidRPr="00813965" w14:paraId="79C81F50" w14:textId="77777777" w:rsidTr="005114FE">
        <w:trPr>
          <w:trHeight w:val="1403"/>
        </w:trPr>
        <w:tc>
          <w:tcPr>
            <w:tcW w:w="1559" w:type="dxa"/>
            <w:vMerge/>
            <w:shd w:val="clear" w:color="auto" w:fill="auto"/>
            <w:vAlign w:val="center"/>
          </w:tcPr>
          <w:p w14:paraId="17BBE237" w14:textId="77777777" w:rsidR="007F7DFA" w:rsidRPr="00813965" w:rsidRDefault="007F7DFA" w:rsidP="007F7DFA">
            <w:pPr>
              <w:snapToGrid w:val="0"/>
              <w:ind w:right="113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E20910" w14:textId="77777777" w:rsidR="007F7DFA" w:rsidRPr="00813965" w:rsidRDefault="00C149F7" w:rsidP="005049BB">
            <w:pPr>
              <w:snapToGrid w:val="0"/>
              <w:ind w:right="-191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813965">
              <w:rPr>
                <w:rFonts w:ascii="Times New Roman" w:hAnsi="Times New Roman" w:cs="Times New Roman" w:hint="eastAsia"/>
                <w:b/>
                <w:sz w:val="24"/>
              </w:rPr>
              <w:t>Chapter</w:t>
            </w:r>
            <w:r w:rsidR="005049BB" w:rsidRPr="00813965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049BB" w:rsidRPr="00813965">
              <w:rPr>
                <w:rFonts w:ascii="Times New Roman" w:hAnsi="Times New Roman" w:cs="Times New Roman" w:hint="eastAsia"/>
                <w:b/>
                <w:sz w:val="24"/>
              </w:rPr>
              <w:t>1</w:t>
            </w:r>
            <w:r w:rsidR="005049BB" w:rsidRPr="00813965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049BB" w:rsidRPr="00813965">
              <w:rPr>
                <w:rFonts w:ascii="Times New Roman" w:hAnsi="Times New Roman" w:cs="Times New Roman" w:hint="eastAsia"/>
                <w:b/>
                <w:sz w:val="24"/>
              </w:rPr>
              <w:t>:</w:t>
            </w:r>
          </w:p>
          <w:p w14:paraId="03825D51" w14:textId="77777777" w:rsidR="007F7DFA" w:rsidRPr="00813965" w:rsidRDefault="005049BB" w:rsidP="005049BB">
            <w:pPr>
              <w:snapToGrid w:val="0"/>
              <w:ind w:right="-108"/>
              <w:jc w:val="left"/>
              <w:rPr>
                <w:rFonts w:ascii="Times New Roman" w:hAnsi="Times New Roman" w:cs="Times New Roman"/>
                <w:szCs w:val="21"/>
              </w:rPr>
            </w:pPr>
            <w:r w:rsidRPr="00813965">
              <w:rPr>
                <w:rFonts w:ascii="Times New Roman" w:hAnsi="Times New Roman" w:cs="Times New Roman" w:hint="eastAsia"/>
                <w:szCs w:val="21"/>
              </w:rPr>
              <w:t>G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eneral relativity </w:t>
            </w:r>
            <w:r w:rsidRPr="00813965">
              <w:rPr>
                <w:rFonts w:ascii="Times New Roman" w:hAnsi="Times New Roman" w:cs="Times New Roman" w:hint="eastAsia"/>
                <w:szCs w:val="21"/>
              </w:rPr>
              <w:t>a</w:t>
            </w:r>
            <w:r w:rsidRPr="00813965">
              <w:rPr>
                <w:rFonts w:ascii="Times New Roman" w:hAnsi="Times New Roman" w:cs="Times New Roman"/>
                <w:szCs w:val="21"/>
              </w:rPr>
              <w:t xml:space="preserve">nd introduction to cosmology 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B42B03D" w14:textId="1A984215" w:rsidR="005049BB" w:rsidRPr="00813965" w:rsidRDefault="005049BB" w:rsidP="009A164E">
            <w:pPr>
              <w:rPr>
                <w:rFonts w:ascii="Times New Roman" w:hAnsi="Times New Roman" w:cs="Times New Roman"/>
                <w:snapToGrid w:val="0"/>
                <w:kern w:val="0"/>
                <w:szCs w:val="21"/>
              </w:rPr>
            </w:pP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Analyzing problems left by the special relativity and giving solutions, therefore arriving at the relationship between gravity and the geometry of space-time. Thus</w:t>
            </w:r>
            <w:r w:rsidR="000E2B36"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>,</w:t>
            </w:r>
            <w:r w:rsidRPr="00813965">
              <w:rPr>
                <w:rFonts w:ascii="Times New Roman" w:hAnsi="Times New Roman" w:cs="Times New Roman"/>
                <w:snapToGrid w:val="0"/>
                <w:kern w:val="0"/>
                <w:szCs w:val="21"/>
              </w:rPr>
              <w:t xml:space="preserve"> deriving the phenomena predicted by general relativity, and fundamental phenomena and laws of cosmology.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86FD667" w14:textId="77777777" w:rsidR="007F7DFA" w:rsidRPr="00813965" w:rsidRDefault="007F7DFA" w:rsidP="007F7DFA">
            <w:pPr>
              <w:snapToGrid w:val="0"/>
              <w:ind w:right="-209" w:firstLineChars="100" w:firstLine="240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0D069" w14:textId="77777777" w:rsidR="007F7DFA" w:rsidRPr="00813965" w:rsidRDefault="007F7DFA" w:rsidP="007F7DFA">
            <w:pPr>
              <w:snapToGrid w:val="0"/>
              <w:ind w:right="-64"/>
              <w:jc w:val="center"/>
              <w:rPr>
                <w:rFonts w:ascii="Times New Roman" w:hAnsi="Times New Roman" w:cs="Times New Roman"/>
                <w:sz w:val="24"/>
              </w:rPr>
            </w:pPr>
            <w:r w:rsidRPr="0081396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14:paraId="0D6631BB" w14:textId="77777777" w:rsidR="00DA468A" w:rsidRPr="00813965" w:rsidRDefault="00DA468A" w:rsidP="00DA468A">
      <w:pPr>
        <w:pStyle w:val="a7"/>
        <w:spacing w:before="0" w:beforeAutospacing="0" w:after="0" w:afterAutospacing="0" w:line="300" w:lineRule="auto"/>
        <w:jc w:val="both"/>
        <w:rPr>
          <w:rFonts w:ascii="Times New Roman" w:hAnsi="Times New Roman" w:cs="Times New Roman"/>
          <w:b/>
          <w:sz w:val="22"/>
        </w:rPr>
      </w:pPr>
    </w:p>
    <w:p w14:paraId="248E9B8B" w14:textId="77777777" w:rsidR="009A164E" w:rsidRPr="00813965" w:rsidRDefault="009A164E" w:rsidP="009A164E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813965">
        <w:rPr>
          <w:rFonts w:ascii="Times New Roman" w:hAnsi="Times New Roman" w:cs="Times New Roman"/>
          <w:b/>
          <w:sz w:val="22"/>
        </w:rPr>
        <w:t>Written by: Zhang Hanzhuang</w:t>
      </w:r>
    </w:p>
    <w:p w14:paraId="0DF1D75A" w14:textId="77777777" w:rsidR="009A164E" w:rsidRPr="00813965" w:rsidRDefault="009A164E" w:rsidP="009A164E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813965">
        <w:rPr>
          <w:rFonts w:ascii="Times New Roman" w:hAnsi="Times New Roman" w:cs="Times New Roman"/>
          <w:b/>
          <w:sz w:val="22"/>
        </w:rPr>
        <w:t xml:space="preserve">Date: </w:t>
      </w:r>
      <w:r w:rsidRPr="00813965">
        <w:rPr>
          <w:rFonts w:ascii="Times New Roman" w:hAnsi="Times New Roman" w:cs="Times New Roman" w:hint="eastAsia"/>
          <w:b/>
          <w:sz w:val="22"/>
        </w:rPr>
        <w:t>201</w:t>
      </w:r>
      <w:r w:rsidRPr="00813965">
        <w:rPr>
          <w:rFonts w:ascii="Times New Roman" w:hAnsi="Times New Roman" w:cs="Times New Roman"/>
          <w:b/>
          <w:sz w:val="22"/>
        </w:rPr>
        <w:t>9</w:t>
      </w:r>
      <w:r w:rsidRPr="00813965">
        <w:rPr>
          <w:rFonts w:ascii="Times New Roman" w:hAnsi="Times New Roman" w:cs="Times New Roman" w:hint="eastAsia"/>
          <w:b/>
          <w:sz w:val="22"/>
        </w:rPr>
        <w:t>. 09.01</w:t>
      </w:r>
    </w:p>
    <w:p w14:paraId="11DF3F7C" w14:textId="77777777" w:rsidR="009A164E" w:rsidRPr="00813965" w:rsidRDefault="009A164E" w:rsidP="00D510D5">
      <w:pPr>
        <w:pStyle w:val="a7"/>
        <w:spacing w:line="300" w:lineRule="auto"/>
        <w:rPr>
          <w:rFonts w:ascii="Times New Roman" w:hAnsi="Times New Roman" w:cs="Times New Roman"/>
          <w:b/>
          <w:sz w:val="22"/>
        </w:rPr>
      </w:pPr>
      <w:r w:rsidRPr="00813965">
        <w:rPr>
          <w:rFonts w:ascii="Times New Roman" w:hAnsi="Times New Roman" w:cs="Times New Roman"/>
          <w:b/>
          <w:sz w:val="22"/>
        </w:rPr>
        <w:t>Reviewer:</w:t>
      </w:r>
      <w:bookmarkEnd w:id="0"/>
    </w:p>
    <w:sectPr w:rsidR="009A164E" w:rsidRPr="00813965" w:rsidSect="0031464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6818" w14:textId="77777777" w:rsidR="007D2A69" w:rsidRDefault="007D2A69" w:rsidP="005550D7">
      <w:r>
        <w:separator/>
      </w:r>
    </w:p>
  </w:endnote>
  <w:endnote w:type="continuationSeparator" w:id="0">
    <w:p w14:paraId="7256527C" w14:textId="77777777" w:rsidR="007D2A69" w:rsidRDefault="007D2A69" w:rsidP="0055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929E5" w14:textId="77777777" w:rsidR="007D2A69" w:rsidRDefault="007D2A69" w:rsidP="005550D7">
      <w:r>
        <w:separator/>
      </w:r>
    </w:p>
  </w:footnote>
  <w:footnote w:type="continuationSeparator" w:id="0">
    <w:p w14:paraId="21C20120" w14:textId="77777777" w:rsidR="007D2A69" w:rsidRDefault="007D2A69" w:rsidP="005550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E1"/>
    <w:rsid w:val="000059E1"/>
    <w:rsid w:val="000761FA"/>
    <w:rsid w:val="00090CB2"/>
    <w:rsid w:val="000D3FC8"/>
    <w:rsid w:val="000E2B36"/>
    <w:rsid w:val="000E3D43"/>
    <w:rsid w:val="00113103"/>
    <w:rsid w:val="001158C8"/>
    <w:rsid w:val="001530A9"/>
    <w:rsid w:val="001556D8"/>
    <w:rsid w:val="00155B34"/>
    <w:rsid w:val="001A3CF2"/>
    <w:rsid w:val="001C2185"/>
    <w:rsid w:val="002123F6"/>
    <w:rsid w:val="00241C85"/>
    <w:rsid w:val="00255E62"/>
    <w:rsid w:val="0031464C"/>
    <w:rsid w:val="00317428"/>
    <w:rsid w:val="00333278"/>
    <w:rsid w:val="0036149A"/>
    <w:rsid w:val="00365EF0"/>
    <w:rsid w:val="00466896"/>
    <w:rsid w:val="005049BB"/>
    <w:rsid w:val="005114FE"/>
    <w:rsid w:val="005550D7"/>
    <w:rsid w:val="00557118"/>
    <w:rsid w:val="00570F33"/>
    <w:rsid w:val="00595889"/>
    <w:rsid w:val="005D7C43"/>
    <w:rsid w:val="005F06BA"/>
    <w:rsid w:val="00623BA2"/>
    <w:rsid w:val="00650662"/>
    <w:rsid w:val="00691B24"/>
    <w:rsid w:val="006E77B2"/>
    <w:rsid w:val="006F2D78"/>
    <w:rsid w:val="007179F0"/>
    <w:rsid w:val="007C7AC8"/>
    <w:rsid w:val="007D2A69"/>
    <w:rsid w:val="007E568A"/>
    <w:rsid w:val="007F7DFA"/>
    <w:rsid w:val="00813965"/>
    <w:rsid w:val="00816BEA"/>
    <w:rsid w:val="00842824"/>
    <w:rsid w:val="009240DD"/>
    <w:rsid w:val="00941583"/>
    <w:rsid w:val="00963923"/>
    <w:rsid w:val="00983385"/>
    <w:rsid w:val="00984F73"/>
    <w:rsid w:val="00990C0E"/>
    <w:rsid w:val="009A164E"/>
    <w:rsid w:val="009B2C3C"/>
    <w:rsid w:val="009B7EBA"/>
    <w:rsid w:val="009C5CEB"/>
    <w:rsid w:val="009F44CD"/>
    <w:rsid w:val="00A23C3C"/>
    <w:rsid w:val="00A65C7F"/>
    <w:rsid w:val="00A65ECF"/>
    <w:rsid w:val="00AC5872"/>
    <w:rsid w:val="00AD7365"/>
    <w:rsid w:val="00AD77D0"/>
    <w:rsid w:val="00B16125"/>
    <w:rsid w:val="00B44A93"/>
    <w:rsid w:val="00BA6F85"/>
    <w:rsid w:val="00BA753B"/>
    <w:rsid w:val="00BB5AB6"/>
    <w:rsid w:val="00BC18C8"/>
    <w:rsid w:val="00C149F7"/>
    <w:rsid w:val="00C345CC"/>
    <w:rsid w:val="00C87F6E"/>
    <w:rsid w:val="00C95D68"/>
    <w:rsid w:val="00CE1033"/>
    <w:rsid w:val="00D27DBA"/>
    <w:rsid w:val="00D510D5"/>
    <w:rsid w:val="00D85718"/>
    <w:rsid w:val="00DA1C69"/>
    <w:rsid w:val="00DA468A"/>
    <w:rsid w:val="00E21535"/>
    <w:rsid w:val="00E92789"/>
    <w:rsid w:val="00EA435E"/>
    <w:rsid w:val="00EC37B2"/>
    <w:rsid w:val="00ED47C9"/>
    <w:rsid w:val="00F4489D"/>
    <w:rsid w:val="00F746FF"/>
    <w:rsid w:val="00FB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5A737"/>
  <w15:docId w15:val="{F7C4ECFC-8A5E-48F6-96EC-B1E293A94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0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50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50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50D7"/>
    <w:rPr>
      <w:sz w:val="18"/>
      <w:szCs w:val="18"/>
    </w:rPr>
  </w:style>
  <w:style w:type="paragraph" w:styleId="a7">
    <w:name w:val="Normal (Web)"/>
    <w:basedOn w:val="a"/>
    <w:uiPriority w:val="99"/>
    <w:unhideWhenUsed/>
    <w:rsid w:val="005550D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C218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1C21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5107</Characters>
  <Application>Microsoft Office Word</Application>
  <DocSecurity>0</DocSecurity>
  <Lines>42</Lines>
  <Paragraphs>11</Paragraphs>
  <ScaleCrop>false</ScaleCrop>
  <Company>微软中国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</cp:revision>
  <dcterms:created xsi:type="dcterms:W3CDTF">2021-01-26T14:11:00Z</dcterms:created>
  <dcterms:modified xsi:type="dcterms:W3CDTF">2021-02-02T00:41:00Z</dcterms:modified>
</cp:coreProperties>
</file>